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B81B" w14:textId="403495D8" w:rsidR="00FA7291" w:rsidRPr="0016249C" w:rsidRDefault="00524541">
      <w:pPr>
        <w:rPr>
          <w:rFonts w:ascii="Arial" w:hAnsi="Arial" w:cs="Arial"/>
          <w:i/>
          <w:color w:val="002E5D"/>
        </w:rPr>
      </w:pPr>
      <w:r w:rsidRPr="0016249C">
        <w:rPr>
          <w:rFonts w:ascii="Arial" w:hAnsi="Arial" w:cs="Arial"/>
          <w:b/>
          <w:noProof/>
          <w:color w:val="002E5D"/>
          <w:shd w:val="clear" w:color="auto" w:fill="E6E6E6"/>
        </w:rPr>
        <w:drawing>
          <wp:anchor distT="0" distB="0" distL="114300" distR="114300" simplePos="0" relativeHeight="251658240" behindDoc="1" locked="0" layoutInCell="1" allowOverlap="1" wp14:anchorId="542F59FA" wp14:editId="6DABFE36">
            <wp:simplePos x="0" y="0"/>
            <wp:positionH relativeFrom="column">
              <wp:posOffset>6179820</wp:posOffset>
            </wp:positionH>
            <wp:positionV relativeFrom="paragraph">
              <wp:posOffset>377</wp:posOffset>
            </wp:positionV>
            <wp:extent cx="922524" cy="1851660"/>
            <wp:effectExtent l="0" t="0" r="0" b="0"/>
            <wp:wrapNone/>
            <wp:docPr id="2" name="Picture 2" descr="\\av.org\fs\users\mdevlin\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rg\fs\users\mdevlin\Desktop\thumbna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524"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374" w:rsidRPr="0016249C">
        <w:rPr>
          <w:rFonts w:ascii="Arial" w:hAnsi="Arial" w:cs="Arial"/>
          <w:b/>
          <w:color w:val="002E5D"/>
        </w:rPr>
        <w:t>Request for Proposal</w:t>
      </w:r>
    </w:p>
    <w:tbl>
      <w:tblPr>
        <w:tblStyle w:val="TableGrid"/>
        <w:tblpPr w:leftFromText="180" w:rightFromText="180" w:vertAnchor="text" w:tblpY="1"/>
        <w:tblOverlap w:val="never"/>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9087"/>
      </w:tblGrid>
      <w:tr w:rsidR="00FA7291" w:rsidRPr="0016249C" w14:paraId="64999179" w14:textId="77777777" w:rsidTr="00FB0FE0">
        <w:trPr>
          <w:trHeight w:val="314"/>
        </w:trPr>
        <w:sdt>
          <w:sdtPr>
            <w:rPr>
              <w:rFonts w:ascii="Arial" w:hAnsi="Arial" w:cs="Arial"/>
              <w:color w:val="002E5D"/>
              <w:shd w:val="clear" w:color="auto" w:fill="E6E6E6"/>
            </w:rPr>
            <w:id w:val="1773359306"/>
            <w:placeholder>
              <w:docPart w:val="0A63A592D722472E8EBF079DCEAF0EEE"/>
            </w:placeholder>
            <w:text/>
          </w:sdtPr>
          <w:sdtEndPr/>
          <w:sdtContent>
            <w:bookmarkStart w:id="0" w:name="_Hlk64541005" w:displacedByCustomXml="prev"/>
            <w:tc>
              <w:tcPr>
                <w:tcW w:w="9087" w:type="dxa"/>
                <w:tcBorders>
                  <w:top w:val="single" w:sz="18" w:space="0" w:color="FFFFFF" w:themeColor="background1"/>
                  <w:bottom w:val="single" w:sz="18" w:space="0" w:color="FFFFFF" w:themeColor="background1"/>
                </w:tcBorders>
                <w:shd w:val="clear" w:color="auto" w:fill="F1F2F2"/>
                <w:vAlign w:val="center"/>
              </w:tcPr>
              <w:p w14:paraId="58DAFFF0" w14:textId="30CEA25C" w:rsidR="00FA7291" w:rsidRPr="0016249C" w:rsidRDefault="00FB0FE0" w:rsidP="00FA7291">
                <w:pPr>
                  <w:spacing w:after="160" w:line="259" w:lineRule="auto"/>
                  <w:rPr>
                    <w:rFonts w:ascii="Arial" w:hAnsi="Arial" w:cs="Arial"/>
                    <w:i/>
                    <w:color w:val="002E5D"/>
                  </w:rPr>
                </w:pPr>
                <w:r w:rsidRPr="0016249C">
                  <w:rPr>
                    <w:rFonts w:ascii="Arial" w:hAnsi="Arial" w:cs="Arial"/>
                    <w:color w:val="002E5D"/>
                    <w:shd w:val="clear" w:color="auto" w:fill="E6E6E6"/>
                  </w:rPr>
                  <w:t>Consultancy to</w:t>
                </w:r>
                <w:bookmarkEnd w:id="0"/>
                <w:r w:rsidR="0016249C" w:rsidRPr="0016249C">
                  <w:rPr>
                    <w:rFonts w:ascii="Arial" w:hAnsi="Arial" w:cs="Arial"/>
                    <w:color w:val="002E5D"/>
                    <w:shd w:val="clear" w:color="auto" w:fill="E6E6E6"/>
                  </w:rPr>
                  <w:t xml:space="preserve"> develop a gender strategy</w:t>
                </w:r>
              </w:p>
            </w:tc>
          </w:sdtContent>
        </w:sdt>
      </w:tr>
    </w:tbl>
    <w:p w14:paraId="314ADFC3" w14:textId="6291ADC3" w:rsidR="001F07AC" w:rsidRPr="0016249C" w:rsidRDefault="001F07AC">
      <w:pPr>
        <w:rPr>
          <w:rFonts w:ascii="Arial" w:hAnsi="Arial" w:cs="Arial"/>
          <w:i/>
          <w:color w:val="002E5D"/>
        </w:rPr>
      </w:pP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4320"/>
        <w:gridCol w:w="4837"/>
      </w:tblGrid>
      <w:tr w:rsidR="00B678E3" w:rsidRPr="0016249C" w14:paraId="33C6DFC9" w14:textId="77777777" w:rsidTr="00524541">
        <w:trPr>
          <w:trHeight w:val="535"/>
        </w:trPr>
        <w:tc>
          <w:tcPr>
            <w:tcW w:w="4320" w:type="dxa"/>
            <w:tcBorders>
              <w:top w:val="single" w:sz="18" w:space="0" w:color="FFFFFF" w:themeColor="background1"/>
              <w:bottom w:val="single" w:sz="18" w:space="0" w:color="FFFFFF" w:themeColor="background1"/>
            </w:tcBorders>
            <w:shd w:val="clear" w:color="auto" w:fill="auto"/>
            <w:vAlign w:val="center"/>
          </w:tcPr>
          <w:p w14:paraId="20770F50" w14:textId="54CE1D0D" w:rsidR="00B678E3" w:rsidRPr="0016249C" w:rsidRDefault="00B678E3" w:rsidP="001F07AC">
            <w:pPr>
              <w:rPr>
                <w:rFonts w:ascii="Arial" w:hAnsi="Arial" w:cs="Arial"/>
                <w:color w:val="002E5D"/>
              </w:rPr>
            </w:pPr>
            <w:r w:rsidRPr="0016249C">
              <w:rPr>
                <w:rFonts w:ascii="Arial" w:hAnsi="Arial" w:cs="Arial"/>
                <w:color w:val="002E5D"/>
              </w:rPr>
              <w:t>RFP Release Date</w:t>
            </w:r>
          </w:p>
        </w:tc>
        <w:sdt>
          <w:sdtPr>
            <w:rPr>
              <w:rFonts w:ascii="Arial" w:hAnsi="Arial" w:cs="Arial"/>
              <w:color w:val="002E5D"/>
              <w:shd w:val="clear" w:color="auto" w:fill="E6E6E6"/>
            </w:rPr>
            <w:id w:val="-212579128"/>
            <w:placeholder>
              <w:docPart w:val="1A249D1C242343B88AFE319DACFF7177"/>
            </w:placeholder>
            <w:text/>
          </w:sdtPr>
          <w:sdtEndPr/>
          <w:sdtContent>
            <w:tc>
              <w:tcPr>
                <w:tcW w:w="4837" w:type="dxa"/>
                <w:tcBorders>
                  <w:top w:val="single" w:sz="18" w:space="0" w:color="FFFFFF" w:themeColor="background1"/>
                  <w:bottom w:val="single" w:sz="18" w:space="0" w:color="FFFFFF" w:themeColor="background1"/>
                </w:tcBorders>
                <w:shd w:val="clear" w:color="auto" w:fill="F1F2F2"/>
                <w:vAlign w:val="center"/>
              </w:tcPr>
              <w:p w14:paraId="129330E1" w14:textId="4C2E8C1A" w:rsidR="00B678E3" w:rsidRPr="0016249C" w:rsidRDefault="0016249C" w:rsidP="001F07AC">
                <w:pPr>
                  <w:rPr>
                    <w:rFonts w:ascii="Arial" w:hAnsi="Arial" w:cs="Arial"/>
                    <w:color w:val="002E5D"/>
                  </w:rPr>
                </w:pPr>
                <w:r w:rsidRPr="0016249C">
                  <w:rPr>
                    <w:rFonts w:ascii="Arial" w:hAnsi="Arial" w:cs="Arial"/>
                    <w:color w:val="002E5D"/>
                    <w:shd w:val="clear" w:color="auto" w:fill="E6E6E6"/>
                  </w:rPr>
                  <w:t xml:space="preserve">August </w:t>
                </w:r>
                <w:r w:rsidR="00A92652">
                  <w:rPr>
                    <w:rFonts w:ascii="Arial" w:hAnsi="Arial" w:cs="Arial"/>
                    <w:color w:val="002E5D"/>
                    <w:shd w:val="clear" w:color="auto" w:fill="E6E6E6"/>
                  </w:rPr>
                  <w:t>23</w:t>
                </w:r>
                <w:proofErr w:type="gramStart"/>
                <w:r w:rsidR="00A92652">
                  <w:rPr>
                    <w:rFonts w:ascii="Arial" w:hAnsi="Arial" w:cs="Arial"/>
                    <w:color w:val="002E5D"/>
                    <w:shd w:val="clear" w:color="auto" w:fill="E6E6E6"/>
                  </w:rPr>
                  <w:t xml:space="preserve">rd </w:t>
                </w:r>
                <w:r w:rsidRPr="0016249C">
                  <w:rPr>
                    <w:rFonts w:ascii="Arial" w:hAnsi="Arial" w:cs="Arial"/>
                    <w:color w:val="002E5D"/>
                    <w:shd w:val="clear" w:color="auto" w:fill="E6E6E6"/>
                  </w:rPr>
                  <w:t>,</w:t>
                </w:r>
                <w:proofErr w:type="gramEnd"/>
                <w:r w:rsidRPr="0016249C">
                  <w:rPr>
                    <w:rFonts w:ascii="Arial" w:hAnsi="Arial" w:cs="Arial"/>
                    <w:color w:val="002E5D"/>
                    <w:shd w:val="clear" w:color="auto" w:fill="E6E6E6"/>
                  </w:rPr>
                  <w:t xml:space="preserve"> 2021, </w:t>
                </w:r>
              </w:p>
            </w:tc>
          </w:sdtContent>
        </w:sdt>
      </w:tr>
      <w:tr w:rsidR="00B678E3" w:rsidRPr="0016249C" w14:paraId="3FD69831" w14:textId="77777777" w:rsidTr="00524541">
        <w:trPr>
          <w:trHeight w:val="535"/>
        </w:trPr>
        <w:tc>
          <w:tcPr>
            <w:tcW w:w="4320" w:type="dxa"/>
            <w:tcBorders>
              <w:top w:val="single" w:sz="18" w:space="0" w:color="FFFFFF" w:themeColor="background1"/>
              <w:bottom w:val="single" w:sz="18" w:space="0" w:color="FFFFFF" w:themeColor="background1"/>
            </w:tcBorders>
            <w:shd w:val="clear" w:color="auto" w:fill="auto"/>
            <w:vAlign w:val="center"/>
          </w:tcPr>
          <w:p w14:paraId="6F83F6C3" w14:textId="77777777" w:rsidR="00B678E3" w:rsidRPr="0016249C" w:rsidRDefault="00B678E3" w:rsidP="001F07AC">
            <w:pPr>
              <w:rPr>
                <w:rFonts w:ascii="Arial" w:hAnsi="Arial" w:cs="Arial"/>
                <w:color w:val="002E5D"/>
              </w:rPr>
            </w:pPr>
            <w:r w:rsidRPr="0016249C">
              <w:rPr>
                <w:rFonts w:ascii="Arial" w:hAnsi="Arial" w:cs="Arial"/>
                <w:color w:val="002E5D"/>
              </w:rPr>
              <w:t>Question/Inquiry Submission Deadline</w:t>
            </w:r>
          </w:p>
        </w:tc>
        <w:sdt>
          <w:sdtPr>
            <w:rPr>
              <w:rFonts w:ascii="Arial" w:hAnsi="Arial" w:cs="Arial"/>
              <w:color w:val="002E5D"/>
              <w:shd w:val="clear" w:color="auto" w:fill="E6E6E6"/>
            </w:rPr>
            <w:id w:val="-632634243"/>
            <w:placeholder>
              <w:docPart w:val="1BE39CEAEE54451DA525D9666D34D31C"/>
            </w:placeholder>
            <w:text/>
          </w:sdtPr>
          <w:sdtEndPr/>
          <w:sdtContent>
            <w:tc>
              <w:tcPr>
                <w:tcW w:w="4837" w:type="dxa"/>
                <w:tcBorders>
                  <w:top w:val="single" w:sz="18" w:space="0" w:color="FFFFFF" w:themeColor="background1"/>
                  <w:bottom w:val="single" w:sz="18" w:space="0" w:color="FFFFFF" w:themeColor="background1"/>
                </w:tcBorders>
                <w:shd w:val="clear" w:color="auto" w:fill="F1F2F2"/>
                <w:vAlign w:val="center"/>
              </w:tcPr>
              <w:p w14:paraId="349E8164" w14:textId="0EC82D30" w:rsidR="00B678E3" w:rsidRPr="0016249C" w:rsidRDefault="0016249C" w:rsidP="001F07AC">
                <w:pPr>
                  <w:rPr>
                    <w:rFonts w:ascii="Arial" w:hAnsi="Arial" w:cs="Arial"/>
                    <w:color w:val="002E5D"/>
                  </w:rPr>
                </w:pPr>
                <w:r w:rsidRPr="0016249C">
                  <w:rPr>
                    <w:rFonts w:ascii="Arial" w:hAnsi="Arial" w:cs="Arial"/>
                    <w:color w:val="002E5D"/>
                    <w:shd w:val="clear" w:color="auto" w:fill="E6E6E6"/>
                  </w:rPr>
                  <w:t>August 2</w:t>
                </w:r>
                <w:r w:rsidR="00A92652">
                  <w:rPr>
                    <w:rFonts w:ascii="Arial" w:hAnsi="Arial" w:cs="Arial"/>
                    <w:color w:val="002E5D"/>
                    <w:shd w:val="clear" w:color="auto" w:fill="E6E6E6"/>
                  </w:rPr>
                  <w:t>5</w:t>
                </w:r>
                <w:r w:rsidRPr="0016249C">
                  <w:rPr>
                    <w:rFonts w:ascii="Arial" w:hAnsi="Arial" w:cs="Arial"/>
                    <w:color w:val="002E5D"/>
                    <w:shd w:val="clear" w:color="auto" w:fill="E6E6E6"/>
                  </w:rPr>
                  <w:t xml:space="preserve">th, 2021, </w:t>
                </w:r>
              </w:p>
            </w:tc>
          </w:sdtContent>
        </w:sdt>
      </w:tr>
      <w:tr w:rsidR="00B678E3" w:rsidRPr="0016249C" w14:paraId="5E788A71" w14:textId="77777777" w:rsidTr="00524541">
        <w:trPr>
          <w:trHeight w:val="535"/>
        </w:trPr>
        <w:tc>
          <w:tcPr>
            <w:tcW w:w="4320" w:type="dxa"/>
            <w:tcBorders>
              <w:top w:val="single" w:sz="18" w:space="0" w:color="FFFFFF" w:themeColor="background1"/>
              <w:bottom w:val="single" w:sz="18" w:space="0" w:color="FFFFFF" w:themeColor="background1"/>
            </w:tcBorders>
            <w:shd w:val="clear" w:color="auto" w:fill="auto"/>
            <w:vAlign w:val="center"/>
          </w:tcPr>
          <w:p w14:paraId="269978DA" w14:textId="77777777" w:rsidR="00B678E3" w:rsidRPr="0016249C" w:rsidRDefault="00B678E3" w:rsidP="001F07AC">
            <w:pPr>
              <w:rPr>
                <w:rFonts w:ascii="Arial" w:hAnsi="Arial" w:cs="Arial"/>
                <w:color w:val="002E5D"/>
              </w:rPr>
            </w:pPr>
            <w:r w:rsidRPr="0016249C">
              <w:rPr>
                <w:rFonts w:ascii="Arial" w:hAnsi="Arial" w:cs="Arial"/>
                <w:color w:val="002E5D"/>
              </w:rPr>
              <w:t>Proposal Submission Deadline</w:t>
            </w:r>
          </w:p>
        </w:tc>
        <w:tc>
          <w:tcPr>
            <w:tcW w:w="4837" w:type="dxa"/>
            <w:tcBorders>
              <w:top w:val="single" w:sz="18" w:space="0" w:color="FFFFFF" w:themeColor="background1"/>
              <w:bottom w:val="single" w:sz="18" w:space="0" w:color="FFFFFF" w:themeColor="background1"/>
            </w:tcBorders>
            <w:shd w:val="clear" w:color="auto" w:fill="F1F2F2"/>
            <w:vAlign w:val="center"/>
          </w:tcPr>
          <w:p w14:paraId="68BE0FFF" w14:textId="2A60EA0A" w:rsidR="00B678E3" w:rsidRPr="0016249C" w:rsidRDefault="0016249C" w:rsidP="001F07AC">
            <w:pPr>
              <w:rPr>
                <w:rFonts w:ascii="Arial" w:hAnsi="Arial" w:cs="Arial"/>
                <w:color w:val="002E5D"/>
              </w:rPr>
            </w:pPr>
            <w:r w:rsidRPr="0016249C">
              <w:rPr>
                <w:rFonts w:ascii="Arial" w:hAnsi="Arial" w:cs="Arial"/>
                <w:color w:val="002E5D"/>
              </w:rPr>
              <w:t>August 27</w:t>
            </w:r>
            <w:r w:rsidRPr="0016249C">
              <w:rPr>
                <w:rFonts w:ascii="Arial" w:hAnsi="Arial" w:cs="Arial"/>
                <w:color w:val="002E5D"/>
                <w:vertAlign w:val="superscript"/>
              </w:rPr>
              <w:t>th</w:t>
            </w:r>
            <w:r w:rsidRPr="0016249C">
              <w:rPr>
                <w:rFonts w:ascii="Arial" w:hAnsi="Arial" w:cs="Arial"/>
                <w:color w:val="002E5D"/>
              </w:rPr>
              <w:t xml:space="preserve">, 2021, </w:t>
            </w:r>
          </w:p>
        </w:tc>
      </w:tr>
    </w:tbl>
    <w:p w14:paraId="516404F7" w14:textId="77777777" w:rsidR="00B678E3" w:rsidRPr="0016249C" w:rsidRDefault="00B678E3">
      <w:pPr>
        <w:rPr>
          <w:rFonts w:ascii="Arial" w:hAnsi="Arial" w:cs="Arial"/>
          <w:i/>
          <w:color w:val="002E5D"/>
        </w:rPr>
      </w:pPr>
    </w:p>
    <w:p w14:paraId="051F5180" w14:textId="77777777" w:rsidR="001F07AC" w:rsidRPr="0016249C" w:rsidRDefault="00D06374" w:rsidP="001F07AC">
      <w:pPr>
        <w:shd w:val="clear" w:color="auto" w:fill="FF8200"/>
        <w:rPr>
          <w:rFonts w:ascii="Arial" w:hAnsi="Arial" w:cs="Arial"/>
          <w:b/>
          <w:color w:val="FFFFFF" w:themeColor="background1"/>
        </w:rPr>
      </w:pPr>
      <w:r w:rsidRPr="0016249C">
        <w:rPr>
          <w:rFonts w:ascii="Arial" w:hAnsi="Arial" w:cs="Arial"/>
          <w:b/>
          <w:color w:val="FFFFFF" w:themeColor="background1"/>
        </w:rPr>
        <w:t>1. INTRODUCTION</w:t>
      </w:r>
    </w:p>
    <w:p w14:paraId="1D863FD8" w14:textId="77777777" w:rsidR="00E975FA" w:rsidRPr="0016249C" w:rsidRDefault="00E975FA" w:rsidP="00E975FA">
      <w:pPr>
        <w:spacing w:after="0"/>
        <w:rPr>
          <w:rFonts w:ascii="Arial" w:hAnsi="Arial" w:cs="Arial"/>
          <w:b/>
          <w:bCs/>
          <w:color w:val="002E5D"/>
        </w:rPr>
      </w:pPr>
      <w:r w:rsidRPr="0016249C">
        <w:rPr>
          <w:rFonts w:ascii="Arial" w:hAnsi="Arial" w:cs="Arial"/>
          <w:b/>
          <w:bCs/>
          <w:color w:val="002E5D"/>
        </w:rPr>
        <w:t>Company Background</w:t>
      </w:r>
    </w:p>
    <w:p w14:paraId="424BF89E" w14:textId="77777777" w:rsidR="001F07AC" w:rsidRPr="0016249C" w:rsidRDefault="00E975FA" w:rsidP="004E02CC">
      <w:pPr>
        <w:rPr>
          <w:rFonts w:ascii="Arial" w:hAnsi="Arial" w:cs="Arial"/>
          <w:color w:val="002E5D"/>
        </w:rPr>
      </w:pPr>
      <w:r w:rsidRPr="0016249C">
        <w:rPr>
          <w:rFonts w:ascii="Arial" w:hAnsi="Arial" w:cs="Arial"/>
          <w:color w:val="002E5D"/>
        </w:rPr>
        <w:t>Tanager, an ACDI/VOCA affiliate, is an international nonprofit that brings people together at the table, on the ground, and across supply chains to co-create economic and social opportunities that change lives. Working closely with our partners, we align interests to expand market access and unlock the full potential of shared market opportunities that result in reliable supply chains, stable incomes, healthy families, and resilient communities. Established in 1993, we work with the ACDI/VOCA family of companies to make agriculture work better for people. We offer a focused and diligent team of locally based experts and international advisors who work with our partners to reach common goals.</w:t>
      </w:r>
    </w:p>
    <w:p w14:paraId="778D933F" w14:textId="77777777" w:rsidR="00E975FA" w:rsidRPr="0016249C" w:rsidRDefault="00E975FA" w:rsidP="004E02CC">
      <w:pPr>
        <w:rPr>
          <w:rFonts w:ascii="Arial" w:hAnsi="Arial" w:cs="Arial"/>
          <w:color w:val="002E5D"/>
        </w:rPr>
      </w:pPr>
      <w:r w:rsidRPr="0016249C">
        <w:rPr>
          <w:rFonts w:ascii="Arial" w:hAnsi="Arial" w:cs="Arial"/>
          <w:color w:val="002E5D"/>
        </w:rPr>
        <w:t xml:space="preserve">For more information, please visit </w:t>
      </w:r>
      <w:hyperlink r:id="rId11" w:history="1">
        <w:r w:rsidRPr="0016249C">
          <w:rPr>
            <w:rStyle w:val="Hyperlink"/>
            <w:rFonts w:ascii="Arial" w:hAnsi="Arial" w:cs="Arial"/>
          </w:rPr>
          <w:t>www.tanagerintl.org</w:t>
        </w:r>
      </w:hyperlink>
      <w:r w:rsidRPr="0016249C">
        <w:rPr>
          <w:rFonts w:ascii="Arial" w:hAnsi="Arial" w:cs="Arial"/>
          <w:color w:val="002E5D"/>
        </w:rPr>
        <w:t xml:space="preserve">. </w:t>
      </w:r>
    </w:p>
    <w:p w14:paraId="53920D58" w14:textId="77777777" w:rsidR="00D56D18" w:rsidRPr="0016249C" w:rsidRDefault="00D56D18" w:rsidP="00D56D18">
      <w:pPr>
        <w:spacing w:after="0"/>
        <w:rPr>
          <w:rFonts w:ascii="Arial" w:hAnsi="Arial" w:cs="Arial"/>
          <w:b/>
          <w:bCs/>
          <w:color w:val="002E5D"/>
        </w:rPr>
      </w:pPr>
      <w:r w:rsidRPr="0016249C">
        <w:rPr>
          <w:rFonts w:ascii="Arial" w:hAnsi="Arial" w:cs="Arial"/>
          <w:b/>
          <w:bCs/>
          <w:color w:val="002E5D"/>
        </w:rPr>
        <w:t>About the APMI Project</w:t>
      </w:r>
    </w:p>
    <w:p w14:paraId="2516C9EE" w14:textId="77777777" w:rsidR="00D56D18" w:rsidRPr="0016249C" w:rsidRDefault="00D56D18" w:rsidP="00D56D18">
      <w:pPr>
        <w:spacing w:after="0" w:line="240" w:lineRule="auto"/>
        <w:jc w:val="both"/>
        <w:rPr>
          <w:rFonts w:ascii="Arial" w:hAnsi="Arial" w:cs="Arial"/>
          <w:color w:val="002E5D"/>
        </w:rPr>
      </w:pPr>
      <w:r w:rsidRPr="0016249C">
        <w:rPr>
          <w:rFonts w:ascii="Arial" w:hAnsi="Arial" w:cs="Arial"/>
          <w:color w:val="002E5D"/>
        </w:rPr>
        <w:t>The Africa Poultry Multiplication Initiative (APMI) is a multi-year project implemented by the World Poultry Foundation in Nigeria and Tanzania. The program aims to increase ownership of dual-purpose birds (DPBs) to improve smallholder farmer (SHF) livelihoods. Implemented by 3 local private-sector partners (2 in Tanzania and 1 in Nigeria), the program aims to impact over 2.0 million rural households by providing complete value chain opportunities for poultry production. This includes access to appropriate improved genetics, affordable quality feed, quality vaccines, technical extension training, and a market development program for the offtake of the excess meat and eggs produced. </w:t>
      </w:r>
    </w:p>
    <w:p w14:paraId="764D6495" w14:textId="77777777" w:rsidR="00D56D18" w:rsidRPr="0016249C" w:rsidRDefault="00D56D18" w:rsidP="00D56D18">
      <w:pPr>
        <w:spacing w:after="0" w:line="240" w:lineRule="auto"/>
        <w:jc w:val="both"/>
        <w:rPr>
          <w:rFonts w:ascii="Arial" w:hAnsi="Arial" w:cs="Arial"/>
          <w:color w:val="002E5D"/>
        </w:rPr>
      </w:pPr>
    </w:p>
    <w:p w14:paraId="1218A004" w14:textId="77777777" w:rsidR="00D56D18" w:rsidRPr="0016249C" w:rsidRDefault="00D56D18" w:rsidP="00D56D18">
      <w:pPr>
        <w:spacing w:after="0" w:line="240" w:lineRule="auto"/>
        <w:jc w:val="both"/>
        <w:rPr>
          <w:rFonts w:ascii="Arial" w:hAnsi="Arial" w:cs="Arial"/>
          <w:color w:val="002E5D"/>
        </w:rPr>
      </w:pPr>
      <w:r w:rsidRPr="0016249C">
        <w:rPr>
          <w:rFonts w:ascii="Arial" w:hAnsi="Arial" w:cs="Arial"/>
          <w:color w:val="002E5D"/>
        </w:rPr>
        <w:t xml:space="preserve">To reach APMI’s goals of increasing women’s access to poultry production resources and increasing consumption of chicken and eggs by rural communities in Nigeria and Tanzania. Tanager works with the three APMI poultry companies by providing technical assistance (TA) to better understand the value of gender and nutrition integration as well as supporting them design messages or outreach strategies, that will allow them to reach their objectives. </w:t>
      </w:r>
    </w:p>
    <w:p w14:paraId="55BF84E8" w14:textId="77777777" w:rsidR="00D56D18" w:rsidRPr="0016249C" w:rsidRDefault="00D56D18" w:rsidP="00D56D18">
      <w:pPr>
        <w:spacing w:after="0" w:line="240" w:lineRule="auto"/>
        <w:jc w:val="both"/>
        <w:rPr>
          <w:rFonts w:ascii="Arial" w:hAnsi="Arial" w:cs="Arial"/>
          <w:color w:val="002E5D"/>
        </w:rPr>
      </w:pPr>
    </w:p>
    <w:p w14:paraId="2F5A8EC0" w14:textId="77777777" w:rsidR="00D56D18" w:rsidRPr="0016249C" w:rsidRDefault="00D56D18" w:rsidP="00D56D18">
      <w:pPr>
        <w:spacing w:after="0"/>
        <w:rPr>
          <w:rFonts w:ascii="Arial" w:hAnsi="Arial" w:cs="Arial"/>
          <w:b/>
          <w:bCs/>
          <w:color w:val="002E5D"/>
        </w:rPr>
      </w:pPr>
      <w:r w:rsidRPr="0016249C">
        <w:rPr>
          <w:rFonts w:ascii="Arial" w:hAnsi="Arial" w:cs="Arial"/>
          <w:b/>
          <w:bCs/>
          <w:color w:val="002E5D"/>
        </w:rPr>
        <w:t>Project Goals</w:t>
      </w:r>
    </w:p>
    <w:p w14:paraId="402326C1" w14:textId="77777777" w:rsidR="00D56D18" w:rsidRPr="0016249C" w:rsidRDefault="00D56D18" w:rsidP="00D56D18">
      <w:pPr>
        <w:spacing w:after="0" w:line="240" w:lineRule="auto"/>
        <w:jc w:val="both"/>
        <w:textAlignment w:val="baseline"/>
        <w:rPr>
          <w:rFonts w:ascii="Arial" w:hAnsi="Arial" w:cs="Arial"/>
          <w:color w:val="002E5D"/>
        </w:rPr>
      </w:pPr>
      <w:r w:rsidRPr="0016249C">
        <w:rPr>
          <w:rFonts w:ascii="Arial" w:hAnsi="Arial" w:cs="Arial"/>
          <w:color w:val="002E5D"/>
        </w:rPr>
        <w:t>The program has four goals. </w:t>
      </w:r>
    </w:p>
    <w:p w14:paraId="1F928D23" w14:textId="77777777" w:rsidR="00D56D18" w:rsidRPr="0016249C" w:rsidRDefault="00D56D18" w:rsidP="00D56D18">
      <w:pPr>
        <w:pStyle w:val="ListParagraph"/>
        <w:numPr>
          <w:ilvl w:val="0"/>
          <w:numId w:val="22"/>
        </w:numPr>
        <w:spacing w:after="0" w:line="240" w:lineRule="auto"/>
        <w:jc w:val="both"/>
        <w:textAlignment w:val="baseline"/>
        <w:rPr>
          <w:rFonts w:ascii="Arial" w:hAnsi="Arial" w:cs="Arial"/>
          <w:color w:val="002E5D"/>
        </w:rPr>
      </w:pPr>
      <w:r w:rsidRPr="0016249C">
        <w:rPr>
          <w:rFonts w:ascii="Arial" w:hAnsi="Arial" w:cs="Arial"/>
          <w:color w:val="002E5D"/>
        </w:rPr>
        <w:t>Increased poultry production and productivity </w:t>
      </w:r>
    </w:p>
    <w:p w14:paraId="543D3515" w14:textId="45730AF5" w:rsidR="00D56D18" w:rsidRPr="0016249C" w:rsidRDefault="00D56D18" w:rsidP="00D56D18">
      <w:pPr>
        <w:pStyle w:val="ListParagraph"/>
        <w:numPr>
          <w:ilvl w:val="0"/>
          <w:numId w:val="22"/>
        </w:numPr>
        <w:spacing w:after="0" w:line="240" w:lineRule="auto"/>
        <w:jc w:val="both"/>
        <w:textAlignment w:val="baseline"/>
        <w:rPr>
          <w:rFonts w:ascii="Arial" w:hAnsi="Arial" w:cs="Arial"/>
          <w:color w:val="002E5D"/>
        </w:rPr>
      </w:pPr>
      <w:r w:rsidRPr="0016249C">
        <w:rPr>
          <w:rFonts w:ascii="Arial" w:hAnsi="Arial" w:cs="Arial"/>
          <w:color w:val="002E5D"/>
        </w:rPr>
        <w:t>Increased rural household income. </w:t>
      </w:r>
    </w:p>
    <w:p w14:paraId="4B2A3767" w14:textId="77777777" w:rsidR="00D56D18" w:rsidRPr="0016249C" w:rsidRDefault="00D56D18" w:rsidP="00D56D18">
      <w:pPr>
        <w:pStyle w:val="ListParagraph"/>
        <w:numPr>
          <w:ilvl w:val="0"/>
          <w:numId w:val="22"/>
        </w:numPr>
        <w:spacing w:after="0" w:line="240" w:lineRule="auto"/>
        <w:jc w:val="both"/>
        <w:textAlignment w:val="baseline"/>
        <w:rPr>
          <w:rFonts w:ascii="Arial" w:hAnsi="Arial" w:cs="Arial"/>
          <w:color w:val="002E5D"/>
        </w:rPr>
      </w:pPr>
      <w:r w:rsidRPr="0016249C">
        <w:rPr>
          <w:rFonts w:ascii="Arial" w:hAnsi="Arial" w:cs="Arial"/>
          <w:color w:val="002E5D"/>
        </w:rPr>
        <w:t>Improved household nutrition </w:t>
      </w:r>
    </w:p>
    <w:p w14:paraId="2D9C3CEA" w14:textId="77777777" w:rsidR="00D56D18" w:rsidRPr="0016249C" w:rsidRDefault="00D56D18" w:rsidP="00D56D18">
      <w:pPr>
        <w:pStyle w:val="ListParagraph"/>
        <w:numPr>
          <w:ilvl w:val="0"/>
          <w:numId w:val="22"/>
        </w:numPr>
        <w:spacing w:after="0" w:line="240" w:lineRule="auto"/>
        <w:jc w:val="both"/>
        <w:textAlignment w:val="baseline"/>
        <w:rPr>
          <w:rFonts w:ascii="Arial" w:hAnsi="Arial" w:cs="Arial"/>
          <w:color w:val="002E5D"/>
        </w:rPr>
      </w:pPr>
      <w:r w:rsidRPr="0016249C">
        <w:rPr>
          <w:rFonts w:ascii="Arial" w:hAnsi="Arial" w:cs="Arial"/>
          <w:color w:val="002E5D"/>
        </w:rPr>
        <w:t>Increased women’s empowerment</w:t>
      </w:r>
    </w:p>
    <w:p w14:paraId="5BF39F17" w14:textId="77777777" w:rsidR="001F07AC" w:rsidRPr="0016249C" w:rsidRDefault="00B678E3" w:rsidP="001F07AC">
      <w:pPr>
        <w:shd w:val="clear" w:color="auto" w:fill="FF8200"/>
        <w:rPr>
          <w:rFonts w:ascii="Arial" w:hAnsi="Arial" w:cs="Arial"/>
          <w:b/>
          <w:color w:val="FFFFFF" w:themeColor="background1"/>
        </w:rPr>
      </w:pPr>
      <w:r w:rsidRPr="0016249C">
        <w:rPr>
          <w:rFonts w:ascii="Arial" w:hAnsi="Arial" w:cs="Arial"/>
          <w:b/>
          <w:color w:val="FFFFFF" w:themeColor="background1"/>
        </w:rPr>
        <w:t>2. PURPOSE</w:t>
      </w:r>
    </w:p>
    <w:p w14:paraId="470DDA37" w14:textId="2E08F8F0" w:rsidR="00604EED" w:rsidRPr="0016249C" w:rsidRDefault="00604EED" w:rsidP="00604EED">
      <w:pPr>
        <w:spacing w:after="0" w:line="240" w:lineRule="auto"/>
        <w:jc w:val="both"/>
        <w:rPr>
          <w:rFonts w:ascii="Arial" w:hAnsi="Arial" w:cs="Arial"/>
          <w:color w:val="002E5D"/>
        </w:rPr>
      </w:pPr>
      <w:r w:rsidRPr="0016249C">
        <w:rPr>
          <w:rFonts w:ascii="Arial" w:hAnsi="Arial" w:cs="Arial"/>
          <w:color w:val="002E5D"/>
        </w:rPr>
        <w:t xml:space="preserve">Tanager has been collaborating with a local company (Hereafter referred to as client) which is a leading producer of day-old-chick varieties for the commercial market in Nigeria. The Clients’ Broiler and Layer breeder stocks are imported from internationally recognized breeder supply companies to ensure that farmers receive day-old chicks with the latest genetics that will produce maximum results and have exclusive rights for the distribution, in Nigeria, of the </w:t>
      </w:r>
      <w:r w:rsidR="007C565E" w:rsidRPr="0016249C">
        <w:rPr>
          <w:rFonts w:ascii="Arial" w:hAnsi="Arial" w:cs="Arial"/>
          <w:color w:val="002E5D"/>
        </w:rPr>
        <w:t>NOILER</w:t>
      </w:r>
      <w:r w:rsidRPr="0016249C">
        <w:rPr>
          <w:rFonts w:ascii="Arial" w:hAnsi="Arial" w:cs="Arial"/>
          <w:color w:val="002E5D"/>
        </w:rPr>
        <w:t xml:space="preserve"> bird, a dual-purpose, slower maturing chicken. The client, thorough the APMI distribute </w:t>
      </w:r>
      <w:r w:rsidR="007C565E" w:rsidRPr="0016249C">
        <w:rPr>
          <w:rFonts w:ascii="Arial" w:hAnsi="Arial" w:cs="Arial"/>
          <w:color w:val="002E5D"/>
        </w:rPr>
        <w:t>NOILER</w:t>
      </w:r>
      <w:r w:rsidRPr="0016249C">
        <w:rPr>
          <w:rFonts w:ascii="Arial" w:hAnsi="Arial" w:cs="Arial"/>
          <w:color w:val="002E5D"/>
        </w:rPr>
        <w:t xml:space="preserve"> day-old chicks to the small-scale rural farmer and provide technical assistance and training as well as offer access to markets.</w:t>
      </w:r>
    </w:p>
    <w:p w14:paraId="2942ECC6" w14:textId="07823CC1" w:rsidR="00C52209" w:rsidRPr="0016249C" w:rsidRDefault="00C52209" w:rsidP="00604EED">
      <w:pPr>
        <w:spacing w:after="0" w:line="240" w:lineRule="auto"/>
        <w:jc w:val="both"/>
        <w:rPr>
          <w:rFonts w:ascii="Arial" w:hAnsi="Arial" w:cs="Arial"/>
          <w:color w:val="002E5D"/>
        </w:rPr>
      </w:pPr>
    </w:p>
    <w:p w14:paraId="7435EADF" w14:textId="77777777" w:rsidR="00C52209" w:rsidRPr="0016249C" w:rsidRDefault="00C52209" w:rsidP="00C52209">
      <w:pPr>
        <w:pStyle w:val="NormalWeb"/>
        <w:spacing w:before="0" w:beforeAutospacing="0" w:after="0" w:afterAutospacing="0"/>
        <w:rPr>
          <w:rFonts w:ascii="Arial" w:hAnsi="Arial" w:cs="Arial"/>
          <w:color w:val="002060"/>
          <w:sz w:val="22"/>
          <w:szCs w:val="22"/>
          <w:lang w:val="en-GB"/>
        </w:rPr>
      </w:pPr>
      <w:r w:rsidRPr="0016249C">
        <w:rPr>
          <w:rFonts w:ascii="Arial" w:hAnsi="Arial" w:cs="Arial"/>
          <w:color w:val="002060"/>
          <w:sz w:val="22"/>
          <w:szCs w:val="22"/>
        </w:rPr>
        <w:t xml:space="preserve">The purpose of this assignment is </w:t>
      </w:r>
      <w:r w:rsidRPr="0016249C">
        <w:rPr>
          <w:rFonts w:ascii="Arial" w:hAnsi="Arial" w:cs="Arial"/>
          <w:color w:val="002060"/>
          <w:sz w:val="22"/>
          <w:szCs w:val="22"/>
          <w:lang w:val="en-GB"/>
        </w:rPr>
        <w:t>to Identify strategic priorities and activities that help the African Institution meet their goals in the dairy sector while promoting women’s empowerment and/or gender integration and gender equality.</w:t>
      </w:r>
    </w:p>
    <w:p w14:paraId="734646A4" w14:textId="4BFCD6E1" w:rsidR="0016249C" w:rsidRDefault="00C52209" w:rsidP="00C52209">
      <w:pPr>
        <w:pStyle w:val="BodyText2"/>
        <w:rPr>
          <w:rFonts w:ascii="Arial" w:hAnsi="Arial" w:cs="Arial"/>
          <w:color w:val="002060"/>
        </w:rPr>
      </w:pPr>
      <w:r w:rsidRPr="0016249C">
        <w:rPr>
          <w:rFonts w:ascii="Arial" w:hAnsi="Arial" w:cs="Arial"/>
          <w:color w:val="002060"/>
        </w:rPr>
        <w:t xml:space="preserve">To achieve this, the consultant will </w:t>
      </w:r>
      <w:r w:rsidR="0016249C" w:rsidRPr="0016249C">
        <w:rPr>
          <w:rFonts w:ascii="Arial" w:hAnsi="Arial" w:cs="Arial"/>
          <w:color w:val="002060"/>
        </w:rPr>
        <w:t>support the</w:t>
      </w:r>
      <w:r w:rsidRPr="0016249C">
        <w:rPr>
          <w:rFonts w:ascii="Arial" w:hAnsi="Arial" w:cs="Arial"/>
          <w:color w:val="002060"/>
        </w:rPr>
        <w:t xml:space="preserve"> development of gender strategies for </w:t>
      </w:r>
      <w:r w:rsidR="0016249C" w:rsidRPr="0016249C">
        <w:rPr>
          <w:rFonts w:ascii="Arial" w:hAnsi="Arial" w:cs="Arial"/>
          <w:color w:val="002060"/>
        </w:rPr>
        <w:t>a</w:t>
      </w:r>
      <w:r w:rsidRPr="0016249C">
        <w:rPr>
          <w:rFonts w:ascii="Arial" w:hAnsi="Arial" w:cs="Arial"/>
          <w:color w:val="002060"/>
        </w:rPr>
        <w:t xml:space="preserve"> private sector institution. </w:t>
      </w:r>
    </w:p>
    <w:p w14:paraId="00C493E6" w14:textId="5B086CA4" w:rsidR="00C52209" w:rsidRPr="0016249C" w:rsidRDefault="00C52209" w:rsidP="0016249C">
      <w:pPr>
        <w:pStyle w:val="BodyText2"/>
        <w:spacing w:line="240" w:lineRule="auto"/>
        <w:rPr>
          <w:rFonts w:ascii="Arial" w:hAnsi="Arial" w:cs="Arial"/>
          <w:color w:val="002060"/>
          <w:lang w:val="en-GB"/>
        </w:rPr>
      </w:pPr>
      <w:r w:rsidRPr="0016249C">
        <w:rPr>
          <w:rFonts w:ascii="Arial" w:hAnsi="Arial" w:cs="Arial"/>
          <w:color w:val="002060"/>
        </w:rPr>
        <w:lastRenderedPageBreak/>
        <w:t xml:space="preserve">The consultant will lead in the analysis and reporting of information from existing literature and consultation with key informants and then develop narrative for the gender strategy, based on the Tanager IGNITE gender strategy </w:t>
      </w:r>
      <w:r w:rsidR="0016249C" w:rsidRPr="0016249C">
        <w:rPr>
          <w:rFonts w:ascii="Arial" w:hAnsi="Arial" w:cs="Arial"/>
          <w:color w:val="002060"/>
        </w:rPr>
        <w:t>template</w:t>
      </w:r>
      <w:r w:rsidR="0016249C" w:rsidRPr="0016249C">
        <w:rPr>
          <w:rFonts w:ascii="Arial" w:hAnsi="Arial" w:cs="Arial"/>
          <w:color w:val="002060"/>
          <w:lang w:val="en-GB"/>
        </w:rPr>
        <w:t>. The</w:t>
      </w:r>
      <w:r w:rsidRPr="0016249C">
        <w:rPr>
          <w:rFonts w:ascii="Arial" w:hAnsi="Arial" w:cs="Arial"/>
          <w:color w:val="002060"/>
          <w:lang w:val="en-GB"/>
        </w:rPr>
        <w:t xml:space="preserve"> consultant will work in consultation with African Institutions and the IGNITE team. Specifically, the consultant will work under the supervision of the Gender expert.</w:t>
      </w:r>
    </w:p>
    <w:p w14:paraId="779D7762" w14:textId="3DCC47A3" w:rsidR="00C52209" w:rsidRPr="0016249C" w:rsidRDefault="00C52209" w:rsidP="00C52209">
      <w:pPr>
        <w:pStyle w:val="BodyText2"/>
        <w:rPr>
          <w:rFonts w:ascii="Arial" w:hAnsi="Arial" w:cs="Arial"/>
          <w:color w:val="002060"/>
          <w:lang w:val="en-GB"/>
        </w:rPr>
      </w:pPr>
      <w:r w:rsidRPr="0016249C">
        <w:rPr>
          <w:rFonts w:ascii="Arial" w:hAnsi="Arial" w:cs="Arial"/>
          <w:color w:val="002060"/>
          <w:lang w:val="en-GB"/>
        </w:rPr>
        <w:t>Level of effort and activity detail</w:t>
      </w:r>
    </w:p>
    <w:tbl>
      <w:tblPr>
        <w:tblStyle w:val="TableGrid"/>
        <w:tblW w:w="10751"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356"/>
        <w:gridCol w:w="4395"/>
      </w:tblGrid>
      <w:tr w:rsidR="0016249C" w:rsidRPr="0016249C" w14:paraId="10E180C4" w14:textId="77777777" w:rsidTr="00FD42B5">
        <w:trPr>
          <w:trHeight w:val="360"/>
        </w:trPr>
        <w:tc>
          <w:tcPr>
            <w:tcW w:w="6356"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0C96E79" w14:textId="77777777" w:rsidR="00C52209" w:rsidRPr="0016249C" w:rsidRDefault="00C52209" w:rsidP="00FD42B5">
            <w:pPr>
              <w:jc w:val="center"/>
              <w:rPr>
                <w:rFonts w:ascii="Arial" w:hAnsi="Arial" w:cs="Arial"/>
                <w:b/>
                <w:bCs/>
                <w:color w:val="002060"/>
              </w:rPr>
            </w:pPr>
            <w:r w:rsidRPr="0016249C">
              <w:rPr>
                <w:rFonts w:ascii="Arial" w:hAnsi="Arial" w:cs="Arial"/>
                <w:b/>
                <w:bCs/>
                <w:color w:val="002060"/>
              </w:rPr>
              <w:t>Activity</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A9FD5FF" w14:textId="77777777" w:rsidR="00C52209" w:rsidRPr="0016249C" w:rsidRDefault="00C52209" w:rsidP="00FD42B5">
            <w:pPr>
              <w:jc w:val="center"/>
              <w:rPr>
                <w:rFonts w:ascii="Arial" w:hAnsi="Arial" w:cs="Arial"/>
                <w:b/>
                <w:bCs/>
                <w:color w:val="002060"/>
              </w:rPr>
            </w:pPr>
            <w:r w:rsidRPr="0016249C">
              <w:rPr>
                <w:rFonts w:ascii="Arial" w:hAnsi="Arial" w:cs="Arial"/>
                <w:b/>
                <w:bCs/>
                <w:color w:val="002060"/>
              </w:rPr>
              <w:t>Estimated Days</w:t>
            </w:r>
          </w:p>
        </w:tc>
      </w:tr>
      <w:tr w:rsidR="0016249C" w:rsidRPr="0016249C" w14:paraId="2B99AC59" w14:textId="77777777" w:rsidTr="00FD42B5">
        <w:trPr>
          <w:trHeight w:val="408"/>
        </w:trPr>
        <w:sdt>
          <w:sdtPr>
            <w:rPr>
              <w:rFonts w:ascii="Arial" w:hAnsi="Arial" w:cs="Arial"/>
              <w:bCs/>
              <w:noProof/>
              <w:color w:val="002060"/>
              <w:sz w:val="22"/>
              <w:szCs w:val="22"/>
            </w:rPr>
            <w:id w:val="-1585904705"/>
            <w:placeholder>
              <w:docPart w:val="D1E82B45B92140CBBA66BF2ACF7558BB"/>
            </w:placeholder>
            <w:text/>
          </w:sdtPr>
          <w:sdtEndPr/>
          <w:sdtContent>
            <w:tc>
              <w:tcPr>
                <w:tcW w:w="6356"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6158C9C" w14:textId="77777777" w:rsidR="00C52209" w:rsidRPr="0016249C" w:rsidRDefault="00C52209" w:rsidP="00C52209">
                <w:pPr>
                  <w:pStyle w:val="CommentText"/>
                  <w:numPr>
                    <w:ilvl w:val="0"/>
                    <w:numId w:val="15"/>
                  </w:numPr>
                  <w:ind w:left="435"/>
                  <w:rPr>
                    <w:rFonts w:ascii="Arial" w:hAnsi="Arial" w:cs="Arial"/>
                    <w:bCs/>
                    <w:noProof/>
                    <w:color w:val="002060"/>
                    <w:sz w:val="22"/>
                    <w:szCs w:val="22"/>
                  </w:rPr>
                </w:pPr>
                <w:r w:rsidRPr="0016249C">
                  <w:rPr>
                    <w:rFonts w:ascii="Arial" w:hAnsi="Arial" w:cs="Arial"/>
                    <w:bCs/>
                    <w:noProof/>
                    <w:color w:val="002060"/>
                    <w:sz w:val="22"/>
                    <w:szCs w:val="22"/>
                  </w:rPr>
                  <w:t xml:space="preserve">Desk Review </w:t>
                </w:r>
              </w:p>
            </w:tc>
          </w:sdtContent>
        </w:sdt>
        <w:sdt>
          <w:sdtPr>
            <w:rPr>
              <w:rFonts w:ascii="Arial" w:hAnsi="Arial" w:cs="Arial"/>
              <w:color w:val="002060"/>
            </w:rPr>
            <w:id w:val="-2132002671"/>
            <w:placeholder>
              <w:docPart w:val="54798410ED364D08A1A281A74FC4EA34"/>
            </w:placeholder>
            <w:text/>
          </w:sdtPr>
          <w:sdtEndPr/>
          <w:sdtContent>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3C0195B" w14:textId="77777777" w:rsidR="00C52209" w:rsidRPr="0016249C" w:rsidRDefault="00C52209" w:rsidP="00FD42B5">
                <w:pPr>
                  <w:tabs>
                    <w:tab w:val="left" w:pos="171"/>
                  </w:tabs>
                  <w:ind w:left="29"/>
                  <w:jc w:val="center"/>
                  <w:rPr>
                    <w:rFonts w:ascii="Arial" w:hAnsi="Arial" w:cs="Arial"/>
                    <w:color w:val="002060"/>
                  </w:rPr>
                </w:pPr>
                <w:r w:rsidRPr="0016249C">
                  <w:rPr>
                    <w:rFonts w:ascii="Arial" w:hAnsi="Arial" w:cs="Arial"/>
                    <w:color w:val="002060"/>
                  </w:rPr>
                  <w:t>3 Working Days</w:t>
                </w:r>
              </w:p>
            </w:tc>
          </w:sdtContent>
        </w:sdt>
      </w:tr>
      <w:tr w:rsidR="0016249C" w:rsidRPr="0016249C" w14:paraId="3EF55CAB" w14:textId="77777777" w:rsidTr="00FD42B5">
        <w:trPr>
          <w:trHeight w:val="542"/>
        </w:trPr>
        <w:tc>
          <w:tcPr>
            <w:tcW w:w="6356"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175A893" w14:textId="77777777" w:rsidR="00C52209" w:rsidRPr="0016249C" w:rsidRDefault="00C52209" w:rsidP="00C52209">
            <w:pPr>
              <w:pStyle w:val="ListParagraph"/>
              <w:numPr>
                <w:ilvl w:val="0"/>
                <w:numId w:val="15"/>
              </w:numPr>
              <w:spacing w:after="200" w:line="276" w:lineRule="auto"/>
              <w:ind w:left="435"/>
              <w:rPr>
                <w:rFonts w:ascii="Arial" w:hAnsi="Arial" w:cs="Arial"/>
                <w:color w:val="002060"/>
              </w:rPr>
            </w:pPr>
            <w:r w:rsidRPr="0016249C">
              <w:rPr>
                <w:rFonts w:ascii="Arial" w:hAnsi="Arial" w:cs="Arial"/>
                <w:color w:val="002060"/>
              </w:rPr>
              <w:t>Consultations with Key Staff and selected partners</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9D0EBDD" w14:textId="77777777" w:rsidR="00C52209" w:rsidRPr="0016249C" w:rsidRDefault="00C52209" w:rsidP="00FD42B5">
            <w:pPr>
              <w:tabs>
                <w:tab w:val="left" w:pos="171"/>
              </w:tabs>
              <w:ind w:left="29"/>
              <w:jc w:val="center"/>
              <w:rPr>
                <w:rFonts w:ascii="Arial" w:hAnsi="Arial" w:cs="Arial"/>
                <w:color w:val="002060"/>
              </w:rPr>
            </w:pPr>
            <w:r w:rsidRPr="0016249C">
              <w:rPr>
                <w:rFonts w:ascii="Arial" w:hAnsi="Arial" w:cs="Arial"/>
                <w:color w:val="002060"/>
              </w:rPr>
              <w:t>5 Working Days</w:t>
            </w:r>
          </w:p>
        </w:tc>
      </w:tr>
      <w:tr w:rsidR="0016249C" w:rsidRPr="0016249C" w14:paraId="00781E3C" w14:textId="77777777" w:rsidTr="00FD42B5">
        <w:trPr>
          <w:trHeight w:val="360"/>
        </w:trPr>
        <w:tc>
          <w:tcPr>
            <w:tcW w:w="6356"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5F0EEBA" w14:textId="77777777" w:rsidR="00C52209" w:rsidRPr="0016249C" w:rsidRDefault="00C52209" w:rsidP="00C52209">
            <w:pPr>
              <w:pStyle w:val="ListParagraph"/>
              <w:numPr>
                <w:ilvl w:val="0"/>
                <w:numId w:val="15"/>
              </w:numPr>
              <w:spacing w:after="200" w:line="276" w:lineRule="auto"/>
              <w:ind w:left="435"/>
              <w:rPr>
                <w:rFonts w:ascii="Arial" w:hAnsi="Arial" w:cs="Arial"/>
                <w:color w:val="002060"/>
              </w:rPr>
            </w:pPr>
            <w:r w:rsidRPr="0016249C">
              <w:rPr>
                <w:rFonts w:ascii="Arial" w:hAnsi="Arial" w:cs="Arial"/>
                <w:color w:val="002060"/>
              </w:rPr>
              <w:t>Draft the gender strategy</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70330E8" w14:textId="77777777" w:rsidR="00C52209" w:rsidRPr="0016249C" w:rsidRDefault="00C52209" w:rsidP="00FD42B5">
            <w:pPr>
              <w:tabs>
                <w:tab w:val="left" w:pos="171"/>
              </w:tabs>
              <w:ind w:left="29"/>
              <w:jc w:val="center"/>
              <w:rPr>
                <w:rFonts w:ascii="Arial" w:hAnsi="Arial" w:cs="Arial"/>
                <w:color w:val="002060"/>
              </w:rPr>
            </w:pPr>
            <w:r w:rsidRPr="0016249C">
              <w:rPr>
                <w:rFonts w:ascii="Arial" w:hAnsi="Arial" w:cs="Arial"/>
                <w:color w:val="002060"/>
              </w:rPr>
              <w:t>7 Working Days</w:t>
            </w:r>
          </w:p>
        </w:tc>
      </w:tr>
      <w:tr w:rsidR="0016249C" w:rsidRPr="0016249C" w14:paraId="0032214E" w14:textId="77777777" w:rsidTr="00FD42B5">
        <w:trPr>
          <w:trHeight w:val="360"/>
        </w:trPr>
        <w:tc>
          <w:tcPr>
            <w:tcW w:w="6356"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B2C9122" w14:textId="77777777" w:rsidR="00C52209" w:rsidRPr="0016249C" w:rsidRDefault="00C52209" w:rsidP="00C52209">
            <w:pPr>
              <w:pStyle w:val="ListParagraph"/>
              <w:numPr>
                <w:ilvl w:val="0"/>
                <w:numId w:val="15"/>
              </w:numPr>
              <w:spacing w:after="200" w:line="276" w:lineRule="auto"/>
              <w:ind w:left="435"/>
              <w:rPr>
                <w:rFonts w:ascii="Arial" w:hAnsi="Arial" w:cs="Arial"/>
                <w:color w:val="002060"/>
              </w:rPr>
            </w:pPr>
            <w:r w:rsidRPr="0016249C">
              <w:rPr>
                <w:rFonts w:ascii="Arial" w:hAnsi="Arial" w:cs="Arial"/>
                <w:color w:val="002060"/>
              </w:rPr>
              <w:t>Present the draft gender strategy to IGNITE, African Institution and Private sector staff</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7C874B6" w14:textId="77777777" w:rsidR="00C52209" w:rsidRPr="0016249C" w:rsidRDefault="00C52209" w:rsidP="00FD42B5">
            <w:pPr>
              <w:tabs>
                <w:tab w:val="left" w:pos="171"/>
              </w:tabs>
              <w:ind w:left="29"/>
              <w:jc w:val="center"/>
              <w:rPr>
                <w:rFonts w:ascii="Arial" w:hAnsi="Arial" w:cs="Arial"/>
                <w:color w:val="002060"/>
              </w:rPr>
            </w:pPr>
            <w:r w:rsidRPr="0016249C">
              <w:rPr>
                <w:rFonts w:ascii="Arial" w:hAnsi="Arial" w:cs="Arial"/>
                <w:color w:val="002060"/>
              </w:rPr>
              <w:t>1 Working Day</w:t>
            </w:r>
          </w:p>
        </w:tc>
      </w:tr>
      <w:tr w:rsidR="0016249C" w:rsidRPr="0016249C" w14:paraId="65D01FFD" w14:textId="77777777" w:rsidTr="00FD42B5">
        <w:trPr>
          <w:trHeight w:val="360"/>
        </w:trPr>
        <w:tc>
          <w:tcPr>
            <w:tcW w:w="6356"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E346B7E" w14:textId="77777777" w:rsidR="00C52209" w:rsidRPr="0016249C" w:rsidRDefault="00C52209" w:rsidP="00C52209">
            <w:pPr>
              <w:pStyle w:val="ListParagraph"/>
              <w:numPr>
                <w:ilvl w:val="0"/>
                <w:numId w:val="15"/>
              </w:numPr>
              <w:spacing w:after="200" w:line="276" w:lineRule="auto"/>
              <w:ind w:left="435"/>
              <w:rPr>
                <w:rFonts w:ascii="Arial" w:hAnsi="Arial" w:cs="Arial"/>
                <w:color w:val="002060"/>
              </w:rPr>
            </w:pPr>
            <w:r w:rsidRPr="0016249C">
              <w:rPr>
                <w:rFonts w:ascii="Arial" w:hAnsi="Arial" w:cs="Arial"/>
                <w:color w:val="002060"/>
              </w:rPr>
              <w:t>Final Gender strategy</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C0C7ACE" w14:textId="77777777" w:rsidR="00C52209" w:rsidRPr="0016249C" w:rsidRDefault="00C52209" w:rsidP="00FD42B5">
            <w:pPr>
              <w:tabs>
                <w:tab w:val="left" w:pos="171"/>
              </w:tabs>
              <w:ind w:left="29"/>
              <w:jc w:val="center"/>
              <w:rPr>
                <w:rFonts w:ascii="Arial" w:hAnsi="Arial" w:cs="Arial"/>
                <w:color w:val="002060"/>
              </w:rPr>
            </w:pPr>
            <w:r w:rsidRPr="0016249C">
              <w:rPr>
                <w:rFonts w:ascii="Arial" w:hAnsi="Arial" w:cs="Arial"/>
                <w:color w:val="002060"/>
              </w:rPr>
              <w:t>4 Working Days</w:t>
            </w:r>
          </w:p>
        </w:tc>
      </w:tr>
      <w:tr w:rsidR="0016249C" w:rsidRPr="0016249C" w14:paraId="775785CB" w14:textId="77777777" w:rsidTr="00FD42B5">
        <w:trPr>
          <w:trHeight w:val="360"/>
        </w:trPr>
        <w:tc>
          <w:tcPr>
            <w:tcW w:w="6356"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C682BAF" w14:textId="77777777" w:rsidR="00C52209" w:rsidRPr="0016249C" w:rsidRDefault="00C52209" w:rsidP="00FD42B5">
            <w:pPr>
              <w:pStyle w:val="Heading1"/>
              <w:outlineLvl w:val="0"/>
              <w:rPr>
                <w:rFonts w:ascii="Arial" w:hAnsi="Arial" w:cs="Arial"/>
                <w:color w:val="002060"/>
                <w:sz w:val="22"/>
                <w:szCs w:val="22"/>
              </w:rPr>
            </w:pPr>
            <w:r w:rsidRPr="0016249C">
              <w:rPr>
                <w:rFonts w:ascii="Arial" w:hAnsi="Arial" w:cs="Arial"/>
                <w:color w:val="002060"/>
                <w:sz w:val="22"/>
                <w:szCs w:val="22"/>
              </w:rPr>
              <w:t xml:space="preserve">Total </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360E5AA" w14:textId="77777777" w:rsidR="00C52209" w:rsidRPr="0016249C" w:rsidRDefault="00C52209" w:rsidP="00FD42B5">
            <w:pPr>
              <w:tabs>
                <w:tab w:val="left" w:pos="171"/>
              </w:tabs>
              <w:ind w:left="29"/>
              <w:jc w:val="center"/>
              <w:rPr>
                <w:rFonts w:ascii="Arial" w:hAnsi="Arial" w:cs="Arial"/>
                <w:b/>
                <w:color w:val="002060"/>
              </w:rPr>
            </w:pPr>
            <w:r w:rsidRPr="0016249C">
              <w:rPr>
                <w:rFonts w:ascii="Arial" w:hAnsi="Arial" w:cs="Arial"/>
                <w:b/>
                <w:color w:val="002060"/>
              </w:rPr>
              <w:t>20 Working Days</w:t>
            </w:r>
          </w:p>
        </w:tc>
      </w:tr>
    </w:tbl>
    <w:p w14:paraId="63AA8BFE" w14:textId="77777777" w:rsidR="00C52209" w:rsidRPr="0016249C" w:rsidRDefault="00C52209" w:rsidP="00C52209">
      <w:pPr>
        <w:pStyle w:val="BodyText2"/>
        <w:rPr>
          <w:rFonts w:ascii="Arial" w:hAnsi="Arial" w:cs="Arial"/>
          <w:color w:val="002060"/>
          <w:lang w:val="en-GB"/>
        </w:rPr>
      </w:pPr>
    </w:p>
    <w:p w14:paraId="6EF9D872" w14:textId="76AA7CB0" w:rsidR="00C52209" w:rsidRPr="0016249C" w:rsidRDefault="00C52209" w:rsidP="00C52209">
      <w:pPr>
        <w:pStyle w:val="BodyText2"/>
        <w:rPr>
          <w:rFonts w:ascii="Arial" w:hAnsi="Arial" w:cs="Arial"/>
          <w:b/>
          <w:bCs/>
          <w:color w:val="002060"/>
          <w:lang w:val="en-GB"/>
        </w:rPr>
      </w:pPr>
      <w:r w:rsidRPr="0016249C">
        <w:rPr>
          <w:rFonts w:ascii="Arial" w:hAnsi="Arial" w:cs="Arial"/>
          <w:b/>
          <w:bCs/>
          <w:color w:val="002060"/>
          <w:lang w:val="en-GB"/>
        </w:rPr>
        <w:t xml:space="preserve">Task &amp; Responsibilities </w:t>
      </w:r>
    </w:p>
    <w:p w14:paraId="70C1D976" w14:textId="7EFF297C" w:rsidR="00C52209" w:rsidRPr="0016249C" w:rsidRDefault="00C52209" w:rsidP="00C52209">
      <w:pPr>
        <w:rPr>
          <w:rFonts w:ascii="Arial" w:eastAsia="Arial" w:hAnsi="Arial" w:cs="Arial"/>
          <w:color w:val="002060"/>
        </w:rPr>
      </w:pPr>
      <w:r w:rsidRPr="0016249C">
        <w:rPr>
          <w:rFonts w:ascii="Arial" w:eastAsia="Arial" w:hAnsi="Arial" w:cs="Arial"/>
          <w:color w:val="002060"/>
        </w:rPr>
        <w:t xml:space="preserve">The Consultant will undertake the following tasks: </w:t>
      </w:r>
    </w:p>
    <w:p w14:paraId="57C06DBD" w14:textId="77777777" w:rsidR="00C52209" w:rsidRPr="0016249C" w:rsidRDefault="00C52209" w:rsidP="00C52209">
      <w:pPr>
        <w:numPr>
          <w:ilvl w:val="0"/>
          <w:numId w:val="25"/>
        </w:numPr>
        <w:spacing w:after="0" w:line="240" w:lineRule="auto"/>
        <w:rPr>
          <w:rFonts w:ascii="Arial" w:eastAsia="Arial" w:hAnsi="Arial" w:cs="Arial"/>
          <w:color w:val="002060"/>
        </w:rPr>
      </w:pPr>
      <w:r w:rsidRPr="0016249C">
        <w:rPr>
          <w:rFonts w:ascii="Arial" w:eastAsia="Arial" w:hAnsi="Arial" w:cs="Arial"/>
          <w:color w:val="002060"/>
        </w:rPr>
        <w:t xml:space="preserve">Conduct a desk review of existing information- and institution- related project documents and reports, such as gender analysis or value chain analyses, to identify strength and gaps in gender mainstreaming within the institutions. </w:t>
      </w:r>
    </w:p>
    <w:p w14:paraId="0C3EDED4" w14:textId="77777777" w:rsidR="00C52209" w:rsidRPr="0016249C" w:rsidRDefault="00C52209" w:rsidP="00C52209">
      <w:pPr>
        <w:numPr>
          <w:ilvl w:val="0"/>
          <w:numId w:val="25"/>
        </w:numPr>
        <w:spacing w:after="0" w:line="240" w:lineRule="auto"/>
        <w:rPr>
          <w:rFonts w:ascii="Arial" w:eastAsia="Arial" w:hAnsi="Arial" w:cs="Arial"/>
          <w:color w:val="002060"/>
        </w:rPr>
      </w:pPr>
      <w:r w:rsidRPr="0016249C">
        <w:rPr>
          <w:rFonts w:ascii="Arial" w:eastAsia="Arial" w:hAnsi="Arial" w:cs="Arial"/>
          <w:color w:val="002060"/>
        </w:rPr>
        <w:t xml:space="preserve">Conduct consultations with key staff, selected partners to assess the achievements and identify the gaps. </w:t>
      </w:r>
    </w:p>
    <w:p w14:paraId="62F72575" w14:textId="77777777" w:rsidR="00C52209" w:rsidRPr="0016249C" w:rsidRDefault="00C52209" w:rsidP="00C52209">
      <w:pPr>
        <w:numPr>
          <w:ilvl w:val="0"/>
          <w:numId w:val="25"/>
        </w:numPr>
        <w:spacing w:after="0" w:line="240" w:lineRule="auto"/>
        <w:rPr>
          <w:rFonts w:ascii="Arial" w:eastAsia="Arial" w:hAnsi="Arial" w:cs="Arial"/>
          <w:color w:val="002060"/>
        </w:rPr>
      </w:pPr>
      <w:r w:rsidRPr="0016249C">
        <w:rPr>
          <w:rFonts w:ascii="Arial" w:eastAsia="Arial" w:hAnsi="Arial" w:cs="Arial"/>
          <w:color w:val="002060"/>
        </w:rPr>
        <w:t xml:space="preserve">Carry out consultations with relevant government, private sector staff, partners and other key actors including academia, etc. </w:t>
      </w:r>
    </w:p>
    <w:p w14:paraId="3E64ED6B" w14:textId="77777777" w:rsidR="00C52209" w:rsidRPr="0016249C" w:rsidRDefault="00C52209" w:rsidP="00C52209">
      <w:pPr>
        <w:numPr>
          <w:ilvl w:val="0"/>
          <w:numId w:val="25"/>
        </w:numPr>
        <w:spacing w:after="0" w:line="240" w:lineRule="auto"/>
        <w:rPr>
          <w:rFonts w:ascii="Arial" w:eastAsia="Arial" w:hAnsi="Arial" w:cs="Arial"/>
          <w:color w:val="002060"/>
        </w:rPr>
      </w:pPr>
      <w:r w:rsidRPr="0016249C">
        <w:rPr>
          <w:rFonts w:ascii="Arial" w:eastAsia="Arial" w:hAnsi="Arial" w:cs="Arial"/>
          <w:color w:val="002060"/>
        </w:rPr>
        <w:t>Develop narrative for the gender strategy, based on the Tanager IGNITE gender strategy template. As a component of this template, the narrative should include 2-3 overarching priorities for the company</w:t>
      </w:r>
    </w:p>
    <w:p w14:paraId="40F4FBA3" w14:textId="77777777" w:rsidR="00C52209" w:rsidRPr="0016249C" w:rsidRDefault="00C52209" w:rsidP="00C52209">
      <w:pPr>
        <w:numPr>
          <w:ilvl w:val="0"/>
          <w:numId w:val="25"/>
        </w:numPr>
        <w:spacing w:after="0" w:line="240" w:lineRule="auto"/>
        <w:rPr>
          <w:rFonts w:ascii="Arial" w:eastAsia="Arial" w:hAnsi="Arial" w:cs="Arial"/>
          <w:color w:val="002060"/>
        </w:rPr>
      </w:pPr>
      <w:r w:rsidRPr="0016249C">
        <w:rPr>
          <w:rFonts w:ascii="Arial" w:eastAsia="Arial" w:hAnsi="Arial" w:cs="Arial"/>
          <w:color w:val="002060"/>
        </w:rPr>
        <w:t>Draft the gender strategies in alignment with the documents from the private sector institution.</w:t>
      </w:r>
    </w:p>
    <w:p w14:paraId="116666EC" w14:textId="77777777" w:rsidR="00C52209" w:rsidRPr="0016249C" w:rsidRDefault="00C52209" w:rsidP="00C52209">
      <w:pPr>
        <w:numPr>
          <w:ilvl w:val="0"/>
          <w:numId w:val="25"/>
        </w:numPr>
        <w:spacing w:after="0" w:line="240" w:lineRule="auto"/>
        <w:rPr>
          <w:rFonts w:ascii="Arial" w:eastAsia="Arial" w:hAnsi="Arial" w:cs="Arial"/>
          <w:color w:val="002060"/>
        </w:rPr>
      </w:pPr>
      <w:r w:rsidRPr="0016249C">
        <w:rPr>
          <w:rFonts w:ascii="Arial" w:eastAsia="Arial" w:hAnsi="Arial" w:cs="Arial"/>
          <w:color w:val="002060"/>
        </w:rPr>
        <w:t>Present the draft gender strategies to Tanager, and private sector staff, review comments and submit a final strategy.</w:t>
      </w:r>
    </w:p>
    <w:p w14:paraId="208722E2" w14:textId="1221EA2F" w:rsidR="00C52209" w:rsidRPr="0016249C" w:rsidRDefault="00C52209" w:rsidP="00C52209">
      <w:pPr>
        <w:rPr>
          <w:rFonts w:ascii="Arial" w:hAnsi="Arial" w:cs="Arial"/>
          <w:color w:val="002060"/>
        </w:rPr>
      </w:pPr>
    </w:p>
    <w:p w14:paraId="3A21D23C" w14:textId="0DFDC7D3" w:rsidR="00C52209" w:rsidRPr="0016249C" w:rsidRDefault="00C52209" w:rsidP="00C52209">
      <w:pPr>
        <w:rPr>
          <w:rFonts w:ascii="Arial" w:hAnsi="Arial" w:cs="Arial"/>
          <w:b/>
          <w:bCs/>
          <w:color w:val="002060"/>
        </w:rPr>
      </w:pPr>
      <w:r w:rsidRPr="0016249C">
        <w:rPr>
          <w:rFonts w:ascii="Arial" w:hAnsi="Arial" w:cs="Arial"/>
          <w:b/>
          <w:bCs/>
          <w:color w:val="002060"/>
        </w:rPr>
        <w:t xml:space="preserve">Qualifications </w:t>
      </w:r>
    </w:p>
    <w:p w14:paraId="0F15D2F2" w14:textId="77777777" w:rsidR="00C52209" w:rsidRPr="0016249C" w:rsidRDefault="00C52209" w:rsidP="00C52209">
      <w:pPr>
        <w:pStyle w:val="ListParagraph"/>
        <w:numPr>
          <w:ilvl w:val="0"/>
          <w:numId w:val="14"/>
        </w:numPr>
        <w:spacing w:after="200" w:line="276" w:lineRule="auto"/>
        <w:rPr>
          <w:rFonts w:ascii="Arial" w:hAnsi="Arial" w:cs="Arial"/>
          <w:color w:val="002060"/>
        </w:rPr>
      </w:pPr>
      <w:r w:rsidRPr="0016249C">
        <w:rPr>
          <w:rFonts w:ascii="Arial" w:hAnsi="Arial" w:cs="Arial"/>
          <w:color w:val="002060"/>
        </w:rPr>
        <w:t xml:space="preserve">Minimum of a master’s degree in Gender and Development, Human Rights, social development, or public policy. Qualifications in Agriculture (extension, agriculture economics, rural development) also desirable. </w:t>
      </w:r>
    </w:p>
    <w:p w14:paraId="534A35C6" w14:textId="77777777" w:rsidR="00C52209" w:rsidRPr="0016249C" w:rsidRDefault="00C52209" w:rsidP="00C52209">
      <w:pPr>
        <w:pStyle w:val="ListParagraph"/>
        <w:numPr>
          <w:ilvl w:val="0"/>
          <w:numId w:val="14"/>
        </w:numPr>
        <w:spacing w:after="200" w:line="276" w:lineRule="auto"/>
        <w:rPr>
          <w:rFonts w:ascii="Arial" w:hAnsi="Arial" w:cs="Arial"/>
          <w:color w:val="002060"/>
        </w:rPr>
      </w:pPr>
      <w:r w:rsidRPr="0016249C">
        <w:rPr>
          <w:rFonts w:ascii="Arial" w:hAnsi="Arial" w:cs="Arial"/>
          <w:color w:val="002060"/>
        </w:rPr>
        <w:t xml:space="preserve">Experience in Gender analysis and Gender mainstreaming work in development programmes </w:t>
      </w:r>
    </w:p>
    <w:p w14:paraId="60FDDF0B" w14:textId="77777777" w:rsidR="00C52209" w:rsidRPr="0016249C" w:rsidRDefault="00C52209" w:rsidP="00C52209">
      <w:pPr>
        <w:pStyle w:val="ListParagraph"/>
        <w:numPr>
          <w:ilvl w:val="0"/>
          <w:numId w:val="14"/>
        </w:numPr>
        <w:spacing w:after="200" w:line="276" w:lineRule="auto"/>
        <w:rPr>
          <w:rFonts w:ascii="Arial" w:hAnsi="Arial" w:cs="Arial"/>
          <w:color w:val="002060"/>
        </w:rPr>
      </w:pPr>
      <w:r w:rsidRPr="0016249C">
        <w:rPr>
          <w:rFonts w:ascii="Arial" w:hAnsi="Arial" w:cs="Arial"/>
          <w:color w:val="002060"/>
        </w:rPr>
        <w:t xml:space="preserve">Knowledge of Gender context and working with private sector institutions in including good understanding of the policy environment, the private sector and in particular the Poultry sector. </w:t>
      </w:r>
    </w:p>
    <w:p w14:paraId="06629B57" w14:textId="77777777" w:rsidR="00C52209" w:rsidRPr="0016249C" w:rsidRDefault="00C52209" w:rsidP="00C52209">
      <w:pPr>
        <w:pStyle w:val="ListParagraph"/>
        <w:numPr>
          <w:ilvl w:val="0"/>
          <w:numId w:val="14"/>
        </w:numPr>
        <w:spacing w:after="200" w:line="276" w:lineRule="auto"/>
        <w:rPr>
          <w:rFonts w:ascii="Arial" w:hAnsi="Arial" w:cs="Arial"/>
          <w:color w:val="002060"/>
        </w:rPr>
      </w:pPr>
      <w:r w:rsidRPr="0016249C">
        <w:rPr>
          <w:rFonts w:ascii="Arial" w:hAnsi="Arial" w:cs="Arial"/>
          <w:color w:val="002060"/>
        </w:rPr>
        <w:t xml:space="preserve">Good analytical and conceptualization skills </w:t>
      </w:r>
    </w:p>
    <w:p w14:paraId="0FEE1321" w14:textId="77777777" w:rsidR="00C52209" w:rsidRPr="0016249C" w:rsidRDefault="00C52209" w:rsidP="00C52209">
      <w:pPr>
        <w:pStyle w:val="ListParagraph"/>
        <w:numPr>
          <w:ilvl w:val="0"/>
          <w:numId w:val="14"/>
        </w:numPr>
        <w:spacing w:after="200" w:line="276" w:lineRule="auto"/>
        <w:rPr>
          <w:rFonts w:ascii="Arial" w:hAnsi="Arial" w:cs="Arial"/>
          <w:color w:val="002060"/>
        </w:rPr>
      </w:pPr>
      <w:r w:rsidRPr="0016249C">
        <w:rPr>
          <w:rFonts w:ascii="Arial" w:hAnsi="Arial" w:cs="Arial"/>
          <w:color w:val="002060"/>
        </w:rPr>
        <w:t xml:space="preserve">Ability to synthesize documents and with good writing skills. </w:t>
      </w:r>
    </w:p>
    <w:p w14:paraId="3B608725" w14:textId="77777777" w:rsidR="00C52209" w:rsidRPr="0016249C" w:rsidRDefault="00C52209" w:rsidP="00C52209">
      <w:pPr>
        <w:pStyle w:val="ListParagraph"/>
        <w:numPr>
          <w:ilvl w:val="0"/>
          <w:numId w:val="14"/>
        </w:numPr>
        <w:spacing w:after="200" w:line="276" w:lineRule="auto"/>
        <w:rPr>
          <w:rFonts w:ascii="Arial" w:hAnsi="Arial" w:cs="Arial"/>
          <w:color w:val="002060"/>
        </w:rPr>
      </w:pPr>
      <w:r w:rsidRPr="0016249C">
        <w:rPr>
          <w:rFonts w:ascii="Arial" w:hAnsi="Arial" w:cs="Arial"/>
          <w:color w:val="002060"/>
        </w:rPr>
        <w:t xml:space="preserve">A good understanding of agricultural development plans, strategies, and policies in Africa. </w:t>
      </w:r>
    </w:p>
    <w:p w14:paraId="012D6C17" w14:textId="77777777" w:rsidR="00C52209" w:rsidRPr="0016249C" w:rsidRDefault="00C52209" w:rsidP="00C52209">
      <w:pPr>
        <w:pStyle w:val="ListParagraph"/>
        <w:numPr>
          <w:ilvl w:val="0"/>
          <w:numId w:val="14"/>
        </w:numPr>
        <w:spacing w:after="200" w:line="276" w:lineRule="auto"/>
        <w:rPr>
          <w:rFonts w:ascii="Arial" w:hAnsi="Arial" w:cs="Arial"/>
          <w:color w:val="002060"/>
        </w:rPr>
      </w:pPr>
      <w:r w:rsidRPr="0016249C">
        <w:rPr>
          <w:rFonts w:ascii="Arial" w:hAnsi="Arial" w:cs="Arial"/>
          <w:color w:val="002060"/>
        </w:rPr>
        <w:t>Strong research skills and understanding of investment opportunities in agriculture in Africa.</w:t>
      </w:r>
    </w:p>
    <w:p w14:paraId="46985312" w14:textId="77777777" w:rsidR="00C52209" w:rsidRPr="0016249C" w:rsidRDefault="00C52209" w:rsidP="00C52209">
      <w:pPr>
        <w:pStyle w:val="ListParagraph"/>
        <w:numPr>
          <w:ilvl w:val="0"/>
          <w:numId w:val="14"/>
        </w:numPr>
        <w:spacing w:after="200" w:line="276" w:lineRule="auto"/>
        <w:rPr>
          <w:rFonts w:ascii="Arial" w:hAnsi="Arial" w:cs="Arial"/>
          <w:color w:val="002060"/>
        </w:rPr>
      </w:pPr>
      <w:r w:rsidRPr="0016249C">
        <w:rPr>
          <w:rFonts w:ascii="Arial" w:hAnsi="Arial" w:cs="Arial"/>
          <w:color w:val="002060"/>
        </w:rPr>
        <w:t xml:space="preserve">Experience in strategy development is highly desirable. </w:t>
      </w:r>
    </w:p>
    <w:p w14:paraId="5CB7B387" w14:textId="77777777" w:rsidR="00C52209" w:rsidRPr="0016249C" w:rsidRDefault="00C52209" w:rsidP="00C52209">
      <w:pPr>
        <w:pStyle w:val="ListParagraph"/>
        <w:numPr>
          <w:ilvl w:val="0"/>
          <w:numId w:val="14"/>
        </w:numPr>
        <w:spacing w:after="200" w:line="276" w:lineRule="auto"/>
        <w:rPr>
          <w:rFonts w:ascii="Arial" w:hAnsi="Arial" w:cs="Arial"/>
          <w:color w:val="002060"/>
        </w:rPr>
      </w:pPr>
      <w:r w:rsidRPr="0016249C">
        <w:rPr>
          <w:rFonts w:ascii="Arial" w:hAnsi="Arial" w:cs="Arial"/>
          <w:color w:val="002060"/>
        </w:rPr>
        <w:t>Fluency in English required</w:t>
      </w:r>
    </w:p>
    <w:p w14:paraId="1145D765" w14:textId="77777777" w:rsidR="00076519" w:rsidRPr="0016249C" w:rsidRDefault="00076519" w:rsidP="009123CC">
      <w:pPr>
        <w:spacing w:after="0" w:line="240" w:lineRule="auto"/>
        <w:jc w:val="both"/>
        <w:rPr>
          <w:rFonts w:ascii="Arial" w:eastAsia="Times New Roman" w:hAnsi="Arial" w:cs="Arial"/>
          <w:iCs/>
        </w:rPr>
      </w:pPr>
    </w:p>
    <w:p w14:paraId="67328286" w14:textId="77777777" w:rsidR="001F07AC" w:rsidRPr="0016249C" w:rsidRDefault="00B678E3" w:rsidP="001F07AC">
      <w:pPr>
        <w:shd w:val="clear" w:color="auto" w:fill="FF8200"/>
        <w:rPr>
          <w:rFonts w:ascii="Arial" w:hAnsi="Arial" w:cs="Arial"/>
          <w:b/>
          <w:color w:val="FFFFFF" w:themeColor="background1"/>
        </w:rPr>
      </w:pPr>
      <w:r w:rsidRPr="0016249C">
        <w:rPr>
          <w:rFonts w:ascii="Arial" w:hAnsi="Arial" w:cs="Arial"/>
          <w:b/>
          <w:color w:val="FFFFFF" w:themeColor="background1"/>
        </w:rPr>
        <w:t>3. CONTRACT MECHANISM &amp; TERMS OF PAYMENT</w:t>
      </w:r>
    </w:p>
    <w:p w14:paraId="17C64272" w14:textId="3FC13F80" w:rsidR="00B678E3" w:rsidRPr="0016249C" w:rsidRDefault="007A21F2" w:rsidP="00B678E3">
      <w:pPr>
        <w:rPr>
          <w:rFonts w:ascii="Arial" w:hAnsi="Arial" w:cs="Arial"/>
          <w:color w:val="002E5D"/>
        </w:rPr>
      </w:pPr>
      <w:r w:rsidRPr="0016249C">
        <w:rPr>
          <w:rFonts w:ascii="Arial" w:hAnsi="Arial" w:cs="Arial"/>
          <w:color w:val="002E5D"/>
        </w:rPr>
        <w:lastRenderedPageBreak/>
        <w:t>TANAGER</w:t>
      </w:r>
      <w:r w:rsidR="00B678E3" w:rsidRPr="0016249C">
        <w:rPr>
          <w:rFonts w:ascii="Arial" w:hAnsi="Arial" w:cs="Arial"/>
          <w:color w:val="002E5D"/>
        </w:rPr>
        <w:t xml:space="preserve"> anticipates issuing a </w:t>
      </w:r>
      <w:r w:rsidR="002857E0" w:rsidRPr="0016249C">
        <w:rPr>
          <w:rFonts w:ascii="Arial" w:hAnsi="Arial" w:cs="Arial"/>
          <w:color w:val="002E5D"/>
        </w:rPr>
        <w:t>fixed price contract</w:t>
      </w:r>
      <w:r w:rsidR="00B678E3" w:rsidRPr="0016249C">
        <w:rPr>
          <w:rFonts w:ascii="Arial" w:hAnsi="Arial" w:cs="Arial"/>
          <w:color w:val="002E5D"/>
        </w:rPr>
        <w:t xml:space="preserve"> to an Offeror.</w:t>
      </w:r>
    </w:p>
    <w:p w14:paraId="2BEFDB3E" w14:textId="69B1D357" w:rsidR="00B678E3" w:rsidRPr="0016249C" w:rsidRDefault="007A21F2" w:rsidP="00B678E3">
      <w:pPr>
        <w:rPr>
          <w:rFonts w:ascii="Arial" w:hAnsi="Arial" w:cs="Arial"/>
          <w:color w:val="002E5D"/>
          <w:highlight w:val="yellow"/>
        </w:rPr>
      </w:pPr>
      <w:r w:rsidRPr="0016249C">
        <w:rPr>
          <w:rFonts w:ascii="Arial" w:hAnsi="Arial" w:cs="Arial"/>
          <w:color w:val="002E5D"/>
        </w:rPr>
        <w:t>TANAGER</w:t>
      </w:r>
      <w:r w:rsidR="00B678E3" w:rsidRPr="0016249C">
        <w:rPr>
          <w:rFonts w:ascii="Arial" w:hAnsi="Arial" w:cs="Arial"/>
          <w:color w:val="002E5D"/>
        </w:rPr>
        <w:t xml:space="preserve"> will issue fixed payment(s) based on submission and </w:t>
      </w:r>
      <w:r w:rsidRPr="0016249C">
        <w:rPr>
          <w:rFonts w:ascii="Arial" w:hAnsi="Arial" w:cs="Arial"/>
          <w:color w:val="002E5D"/>
        </w:rPr>
        <w:t>TANAGER</w:t>
      </w:r>
      <w:r w:rsidR="00B678E3" w:rsidRPr="0016249C">
        <w:rPr>
          <w:rFonts w:ascii="Arial" w:hAnsi="Arial" w:cs="Arial"/>
          <w:color w:val="002E5D"/>
        </w:rPr>
        <w:t xml:space="preserve"> acceptance of the good(s). Once an award is issued, it will include a fixed price payment schedule for the good(s) specified above. A copy of the purchase order terms and conditions are attached to this RFP for informational purposes.</w:t>
      </w:r>
    </w:p>
    <w:p w14:paraId="3377545B" w14:textId="77777777" w:rsidR="00B678E3" w:rsidRPr="0016249C" w:rsidRDefault="00B678E3" w:rsidP="001F07AC">
      <w:pPr>
        <w:shd w:val="clear" w:color="auto" w:fill="FF8200"/>
        <w:rPr>
          <w:rFonts w:ascii="Arial" w:hAnsi="Arial" w:cs="Arial"/>
          <w:b/>
          <w:color w:val="FFFFFF" w:themeColor="background1"/>
        </w:rPr>
      </w:pPr>
      <w:r w:rsidRPr="0016249C">
        <w:rPr>
          <w:rFonts w:ascii="Arial" w:hAnsi="Arial" w:cs="Arial"/>
          <w:b/>
          <w:color w:val="FFFFFF" w:themeColor="background1"/>
        </w:rPr>
        <w:t>4. PROPOSAL PREPARATION AND SUBMISSION REQUIREMENTS</w:t>
      </w:r>
    </w:p>
    <w:p w14:paraId="03EBFBF5" w14:textId="77777777" w:rsidR="00B678E3" w:rsidRPr="0016249C" w:rsidRDefault="00B678E3" w:rsidP="000E2305">
      <w:pPr>
        <w:spacing w:after="0"/>
        <w:jc w:val="both"/>
        <w:rPr>
          <w:rFonts w:ascii="Arial" w:hAnsi="Arial" w:cs="Arial"/>
          <w:b/>
          <w:bCs/>
          <w:color w:val="002E5D"/>
        </w:rPr>
      </w:pPr>
      <w:r w:rsidRPr="0016249C">
        <w:rPr>
          <w:rFonts w:ascii="Arial" w:hAnsi="Arial" w:cs="Arial"/>
          <w:b/>
          <w:bCs/>
          <w:color w:val="002E5D"/>
        </w:rPr>
        <w:t xml:space="preserve">Instructions for Proposal Preparation </w:t>
      </w:r>
    </w:p>
    <w:p w14:paraId="0F2D91C4" w14:textId="7D70C616" w:rsidR="001F07AC" w:rsidRPr="0016249C" w:rsidRDefault="00203256" w:rsidP="000E2305">
      <w:pPr>
        <w:jc w:val="both"/>
        <w:rPr>
          <w:rFonts w:ascii="Arial" w:hAnsi="Arial" w:cs="Arial"/>
          <w:color w:val="002E5D"/>
        </w:rPr>
      </w:pPr>
      <w:r w:rsidRPr="0016249C">
        <w:rPr>
          <w:rFonts w:ascii="Arial" w:hAnsi="Arial" w:cs="Arial"/>
          <w:color w:val="002E5D"/>
        </w:rPr>
        <w:t>The selection committee will evaluate the Offerors based upon their written technical and cost proposals</w:t>
      </w:r>
      <w:r w:rsidR="00B678E3" w:rsidRPr="0016249C">
        <w:rPr>
          <w:rFonts w:ascii="Arial" w:hAnsi="Arial" w:cs="Arial"/>
          <w:color w:val="002E5D"/>
        </w:rPr>
        <w:t>. Each section will be evaluated according to the criteria for evaluations in Section V. Offerors are expected to examine the specifications and all instructions in the RFP. Failure to do so is at the Offerors’ risk. Interested Offerors must provide the following:</w:t>
      </w:r>
    </w:p>
    <w:p w14:paraId="5771F109" w14:textId="77777777" w:rsidR="000E2305" w:rsidRPr="0016249C" w:rsidRDefault="000E2305" w:rsidP="000E2305">
      <w:pPr>
        <w:numPr>
          <w:ilvl w:val="0"/>
          <w:numId w:val="5"/>
        </w:numPr>
        <w:contextualSpacing/>
        <w:jc w:val="both"/>
        <w:rPr>
          <w:rFonts w:ascii="Arial" w:hAnsi="Arial" w:cs="Arial"/>
          <w:color w:val="002E5D"/>
        </w:rPr>
      </w:pPr>
      <w:r w:rsidRPr="0016249C">
        <w:rPr>
          <w:rFonts w:ascii="Arial" w:hAnsi="Arial" w:cs="Arial"/>
          <w:i/>
          <w:iCs/>
          <w:color w:val="002E5D"/>
        </w:rPr>
        <w:t xml:space="preserve">Capability and Technical Experience Statement </w:t>
      </w:r>
      <w:r w:rsidRPr="0016249C">
        <w:rPr>
          <w:rFonts w:ascii="Arial" w:hAnsi="Arial" w:cs="Arial"/>
          <w:color w:val="002E5D"/>
        </w:rPr>
        <w:t xml:space="preserve">Demonstrate capabilities and technical experience by providing the following: </w:t>
      </w:r>
    </w:p>
    <w:p w14:paraId="7C7CD1F1" w14:textId="016171E5" w:rsidR="00CD492B" w:rsidRPr="0016249C" w:rsidRDefault="000E2305" w:rsidP="00CD492B">
      <w:pPr>
        <w:numPr>
          <w:ilvl w:val="1"/>
          <w:numId w:val="5"/>
        </w:numPr>
        <w:contextualSpacing/>
        <w:jc w:val="both"/>
        <w:rPr>
          <w:rFonts w:ascii="Arial" w:hAnsi="Arial" w:cs="Arial"/>
          <w:color w:val="002E5D"/>
        </w:rPr>
      </w:pPr>
      <w:r w:rsidRPr="0016249C">
        <w:rPr>
          <w:rFonts w:ascii="Arial" w:hAnsi="Arial" w:cs="Arial"/>
          <w:color w:val="002E5D"/>
        </w:rPr>
        <w:t xml:space="preserve">At least 2 examples of previous </w:t>
      </w:r>
      <w:r w:rsidR="00E3528D" w:rsidRPr="0016249C">
        <w:rPr>
          <w:rFonts w:ascii="Arial" w:hAnsi="Arial" w:cs="Arial"/>
          <w:color w:val="002E5D"/>
        </w:rPr>
        <w:t>training assignments</w:t>
      </w:r>
    </w:p>
    <w:p w14:paraId="13499162" w14:textId="76D7874F" w:rsidR="00CD492B" w:rsidRPr="0016249C" w:rsidRDefault="24C14F1D" w:rsidP="00E3528D">
      <w:pPr>
        <w:numPr>
          <w:ilvl w:val="1"/>
          <w:numId w:val="5"/>
        </w:numPr>
        <w:contextualSpacing/>
        <w:jc w:val="both"/>
        <w:rPr>
          <w:rFonts w:ascii="Arial" w:hAnsi="Arial" w:cs="Arial"/>
          <w:color w:val="002E5D"/>
        </w:rPr>
      </w:pPr>
      <w:r w:rsidRPr="0016249C">
        <w:rPr>
          <w:rFonts w:ascii="Arial" w:hAnsi="Arial" w:cs="Arial"/>
          <w:color w:val="002E5D"/>
        </w:rPr>
        <w:t>CVs</w:t>
      </w:r>
      <w:r w:rsidR="00CD492B" w:rsidRPr="0016249C">
        <w:rPr>
          <w:rFonts w:ascii="Arial" w:hAnsi="Arial" w:cs="Arial"/>
          <w:color w:val="002E5D"/>
        </w:rPr>
        <w:t xml:space="preserve"> of proposed team members</w:t>
      </w:r>
    </w:p>
    <w:p w14:paraId="2F26F8AB" w14:textId="77777777" w:rsidR="000E2305" w:rsidRPr="0016249C" w:rsidRDefault="000E2305" w:rsidP="0013211B">
      <w:pPr>
        <w:pStyle w:val="ListParagraph"/>
        <w:numPr>
          <w:ilvl w:val="0"/>
          <w:numId w:val="5"/>
        </w:numPr>
        <w:jc w:val="both"/>
        <w:rPr>
          <w:rFonts w:ascii="Arial" w:hAnsi="Arial" w:cs="Arial"/>
          <w:color w:val="002E5D"/>
        </w:rPr>
      </w:pPr>
      <w:r w:rsidRPr="0016249C">
        <w:rPr>
          <w:rFonts w:ascii="Arial" w:hAnsi="Arial" w:cs="Arial"/>
          <w:i/>
          <w:iCs/>
          <w:color w:val="002E5D"/>
        </w:rPr>
        <w:t xml:space="preserve">Cost Proposal: </w:t>
      </w:r>
      <w:r w:rsidRPr="0016249C">
        <w:rPr>
          <w:rFonts w:ascii="Arial" w:hAnsi="Arial" w:cs="Arial"/>
          <w:color w:val="002E5D"/>
        </w:rPr>
        <w:t>Offerors will submit a proposed budget with their proposals. The proposed budget will have sufficient detail to allow evaluation of elements of costs proposed. Budgets should be submitted in the currency in which your organization is located and will be paid; please label your budget with the name of the currency. Tanager reserves the right to request any additional information to support detailed cost and price. Tanager reserves the right to request any additional information to support detailed cost and price. Offerors should also indicate the inclusion or exclusion of any applicable VAT.</w:t>
      </w:r>
    </w:p>
    <w:p w14:paraId="051E8F44" w14:textId="62603CFA" w:rsidR="000E2305" w:rsidRPr="0016249C" w:rsidRDefault="000E2305" w:rsidP="000E2305">
      <w:pPr>
        <w:numPr>
          <w:ilvl w:val="0"/>
          <w:numId w:val="5"/>
        </w:numPr>
        <w:contextualSpacing/>
        <w:jc w:val="both"/>
        <w:rPr>
          <w:rFonts w:ascii="Arial" w:hAnsi="Arial" w:cs="Arial"/>
          <w:color w:val="002E5D"/>
        </w:rPr>
      </w:pPr>
      <w:r w:rsidRPr="0016249C">
        <w:rPr>
          <w:rFonts w:ascii="Arial" w:hAnsi="Arial" w:cs="Arial"/>
          <w:i/>
          <w:iCs/>
          <w:color w:val="002E5D"/>
        </w:rPr>
        <w:t xml:space="preserve">References:  </w:t>
      </w:r>
      <w:r w:rsidRPr="0016249C">
        <w:rPr>
          <w:rFonts w:ascii="Arial" w:hAnsi="Arial" w:cs="Arial"/>
          <w:color w:val="002E5D"/>
        </w:rPr>
        <w:t xml:space="preserve">Please include </w:t>
      </w:r>
      <w:r w:rsidR="00855BB8" w:rsidRPr="0016249C">
        <w:rPr>
          <w:rFonts w:ascii="Arial" w:hAnsi="Arial" w:cs="Arial"/>
          <w:color w:val="002E5D"/>
        </w:rPr>
        <w:t xml:space="preserve">three </w:t>
      </w:r>
      <w:r w:rsidRPr="0016249C">
        <w:rPr>
          <w:rFonts w:ascii="Arial" w:hAnsi="Arial" w:cs="Arial"/>
          <w:color w:val="002E5D"/>
        </w:rPr>
        <w:t>client references and contact information. References should have worked with</w:t>
      </w:r>
      <w:r w:rsidR="00855BB8" w:rsidRPr="0016249C">
        <w:rPr>
          <w:rFonts w:ascii="Arial" w:hAnsi="Arial" w:cs="Arial"/>
          <w:color w:val="002E5D"/>
        </w:rPr>
        <w:t xml:space="preserve"> you or</w:t>
      </w:r>
      <w:r w:rsidRPr="0016249C">
        <w:rPr>
          <w:rFonts w:ascii="Arial" w:hAnsi="Arial" w:cs="Arial"/>
          <w:color w:val="002E5D"/>
        </w:rPr>
        <w:t xml:space="preserve"> your organization within the past two years </w:t>
      </w:r>
      <w:r w:rsidR="00992690" w:rsidRPr="0016249C">
        <w:rPr>
          <w:rFonts w:ascii="Arial" w:hAnsi="Arial" w:cs="Arial"/>
          <w:color w:val="002E5D"/>
        </w:rPr>
        <w:t xml:space="preserve">within </w:t>
      </w:r>
      <w:r w:rsidR="0008201F" w:rsidRPr="0016249C">
        <w:rPr>
          <w:rFonts w:ascii="Arial" w:hAnsi="Arial" w:cs="Arial"/>
          <w:color w:val="002E5D"/>
        </w:rPr>
        <w:t>West</w:t>
      </w:r>
      <w:r w:rsidR="00992690" w:rsidRPr="0016249C">
        <w:rPr>
          <w:rFonts w:ascii="Arial" w:hAnsi="Arial" w:cs="Arial"/>
          <w:color w:val="002E5D"/>
        </w:rPr>
        <w:t xml:space="preserve"> Africa</w:t>
      </w:r>
      <w:r w:rsidRPr="0016249C">
        <w:rPr>
          <w:rFonts w:ascii="Arial" w:hAnsi="Arial" w:cs="Arial"/>
          <w:color w:val="002E5D"/>
        </w:rPr>
        <w:t xml:space="preserve"> (and if possible, subject matter) applicable to this RFP.  </w:t>
      </w:r>
    </w:p>
    <w:p w14:paraId="6B077A63" w14:textId="77777777" w:rsidR="00992690" w:rsidRPr="0016249C" w:rsidRDefault="00992690" w:rsidP="000E2305">
      <w:pPr>
        <w:tabs>
          <w:tab w:val="left" w:pos="4284"/>
        </w:tabs>
        <w:spacing w:after="0"/>
        <w:jc w:val="both"/>
        <w:rPr>
          <w:rFonts w:ascii="Arial" w:hAnsi="Arial" w:cs="Arial"/>
          <w:b/>
          <w:bCs/>
          <w:color w:val="002E5D"/>
        </w:rPr>
      </w:pPr>
    </w:p>
    <w:p w14:paraId="006AE0B3" w14:textId="309F5187" w:rsidR="000E2305" w:rsidRPr="0016249C" w:rsidRDefault="000E2305" w:rsidP="000E2305">
      <w:pPr>
        <w:tabs>
          <w:tab w:val="left" w:pos="4284"/>
        </w:tabs>
        <w:spacing w:after="0"/>
        <w:jc w:val="both"/>
        <w:rPr>
          <w:rFonts w:ascii="Arial" w:hAnsi="Arial" w:cs="Arial"/>
          <w:b/>
          <w:bCs/>
          <w:color w:val="002E5D"/>
        </w:rPr>
      </w:pPr>
      <w:r w:rsidRPr="0016249C">
        <w:rPr>
          <w:rFonts w:ascii="Arial" w:hAnsi="Arial" w:cs="Arial"/>
          <w:b/>
          <w:bCs/>
          <w:color w:val="002E5D"/>
        </w:rPr>
        <w:t>Instructions for Submission of Proposal</w:t>
      </w:r>
    </w:p>
    <w:p w14:paraId="1F3AE0F6" w14:textId="7B0E343F" w:rsidR="000E2305" w:rsidRPr="0016249C" w:rsidRDefault="000E2305" w:rsidP="000E2305">
      <w:pPr>
        <w:tabs>
          <w:tab w:val="left" w:pos="4284"/>
        </w:tabs>
        <w:spacing w:after="120"/>
        <w:jc w:val="both"/>
        <w:rPr>
          <w:rFonts w:ascii="Arial" w:hAnsi="Arial" w:cs="Arial"/>
          <w:color w:val="002E5D"/>
          <w:lang w:bidi="en-US"/>
        </w:rPr>
      </w:pPr>
      <w:r w:rsidRPr="0016249C">
        <w:rPr>
          <w:rFonts w:ascii="Arial" w:hAnsi="Arial" w:cs="Arial"/>
          <w:color w:val="002E5D"/>
          <w:lang w:bidi="en-US"/>
        </w:rPr>
        <w:t>Proposals must include the following information. Section headers should be as follows: - Failure to fit the proposal in the structure below will be disqualified.</w:t>
      </w:r>
    </w:p>
    <w:p w14:paraId="30D4FE1C" w14:textId="77777777" w:rsidR="000E2305" w:rsidRPr="0016249C" w:rsidRDefault="000E2305" w:rsidP="00701B56">
      <w:pPr>
        <w:numPr>
          <w:ilvl w:val="0"/>
          <w:numId w:val="16"/>
        </w:numPr>
        <w:tabs>
          <w:tab w:val="left" w:pos="4284"/>
        </w:tabs>
        <w:spacing w:after="0"/>
        <w:jc w:val="both"/>
        <w:rPr>
          <w:rFonts w:ascii="Arial" w:hAnsi="Arial" w:cs="Arial"/>
          <w:color w:val="002E5D"/>
          <w:lang w:bidi="en-US"/>
        </w:rPr>
      </w:pPr>
      <w:r w:rsidRPr="0016249C">
        <w:rPr>
          <w:rFonts w:ascii="Arial" w:hAnsi="Arial" w:cs="Arial"/>
          <w:color w:val="002E5D"/>
          <w:lang w:bidi="en-US"/>
        </w:rPr>
        <w:t>Proposal format- please see Appendix C below</w:t>
      </w:r>
    </w:p>
    <w:p w14:paraId="762534C0" w14:textId="77777777" w:rsidR="000E2305" w:rsidRPr="0016249C" w:rsidRDefault="000E2305" w:rsidP="00701B56">
      <w:pPr>
        <w:numPr>
          <w:ilvl w:val="0"/>
          <w:numId w:val="16"/>
        </w:numPr>
        <w:tabs>
          <w:tab w:val="left" w:pos="4284"/>
        </w:tabs>
        <w:spacing w:after="0"/>
        <w:jc w:val="both"/>
        <w:rPr>
          <w:rFonts w:ascii="Arial" w:hAnsi="Arial" w:cs="Arial"/>
          <w:color w:val="002E5D"/>
          <w:lang w:bidi="en-US"/>
        </w:rPr>
      </w:pPr>
      <w:r w:rsidRPr="0016249C">
        <w:rPr>
          <w:rFonts w:ascii="Arial" w:hAnsi="Arial" w:cs="Arial"/>
          <w:color w:val="002E5D"/>
          <w:lang w:bidi="en-US"/>
        </w:rPr>
        <w:t>Budget</w:t>
      </w:r>
    </w:p>
    <w:p w14:paraId="0C659144" w14:textId="20E4B7F2" w:rsidR="000E2305" w:rsidRPr="0016249C" w:rsidRDefault="000E2305" w:rsidP="00701B56">
      <w:pPr>
        <w:numPr>
          <w:ilvl w:val="1"/>
          <w:numId w:val="16"/>
        </w:numPr>
        <w:tabs>
          <w:tab w:val="left" w:pos="4284"/>
        </w:tabs>
        <w:spacing w:after="0"/>
        <w:jc w:val="both"/>
        <w:rPr>
          <w:rFonts w:ascii="Arial" w:hAnsi="Arial" w:cs="Arial"/>
          <w:color w:val="002E5D"/>
          <w:lang w:bidi="en-US"/>
        </w:rPr>
      </w:pPr>
      <w:r w:rsidRPr="0016249C">
        <w:rPr>
          <w:rFonts w:ascii="Arial" w:hAnsi="Arial" w:cs="Arial"/>
          <w:color w:val="002E5D"/>
          <w:lang w:bidi="en-US"/>
        </w:rPr>
        <w:t xml:space="preserve">Detailed budget that covers the cost of staff and other resources required to implementing the scope of work as described in </w:t>
      </w:r>
      <w:r w:rsidR="00244C22" w:rsidRPr="0016249C">
        <w:rPr>
          <w:rFonts w:ascii="Arial" w:hAnsi="Arial" w:cs="Arial"/>
          <w:color w:val="002E5D"/>
          <w:lang w:bidi="en-US"/>
        </w:rPr>
        <w:t>section 2</w:t>
      </w:r>
      <w:r w:rsidRPr="0016249C">
        <w:rPr>
          <w:rFonts w:ascii="Arial" w:hAnsi="Arial" w:cs="Arial"/>
          <w:color w:val="002E5D"/>
          <w:lang w:bidi="en-US"/>
        </w:rPr>
        <w:t>.</w:t>
      </w:r>
    </w:p>
    <w:p w14:paraId="2F82A1F7" w14:textId="77777777" w:rsidR="000E2305" w:rsidRPr="0016249C" w:rsidRDefault="000E2305" w:rsidP="00701B56">
      <w:pPr>
        <w:numPr>
          <w:ilvl w:val="1"/>
          <w:numId w:val="16"/>
        </w:numPr>
        <w:tabs>
          <w:tab w:val="left" w:pos="4284"/>
        </w:tabs>
        <w:spacing w:after="0"/>
        <w:jc w:val="both"/>
        <w:rPr>
          <w:rFonts w:ascii="Arial" w:hAnsi="Arial" w:cs="Arial"/>
          <w:color w:val="002E5D"/>
          <w:lang w:bidi="en-US"/>
        </w:rPr>
      </w:pPr>
      <w:r w:rsidRPr="0016249C">
        <w:rPr>
          <w:rFonts w:ascii="Arial" w:hAnsi="Arial" w:cs="Arial"/>
          <w:color w:val="002E5D"/>
          <w:lang w:bidi="en-US"/>
        </w:rPr>
        <w:t>Budget narrative: Description of budgeted costs to explain and justify the need for costs proposed in the budget.</w:t>
      </w:r>
    </w:p>
    <w:p w14:paraId="418C466A" w14:textId="77777777" w:rsidR="000E2305" w:rsidRPr="0016249C" w:rsidRDefault="000E2305" w:rsidP="000E2305">
      <w:pPr>
        <w:keepNext/>
        <w:tabs>
          <w:tab w:val="left" w:pos="4284"/>
        </w:tabs>
        <w:jc w:val="both"/>
        <w:outlineLvl w:val="5"/>
        <w:rPr>
          <w:rFonts w:ascii="Arial" w:hAnsi="Arial" w:cs="Arial"/>
          <w:b/>
          <w:bCs/>
          <w:color w:val="002E5D"/>
          <w:lang w:bidi="en-US"/>
        </w:rPr>
      </w:pPr>
      <w:r w:rsidRPr="0016249C">
        <w:rPr>
          <w:rFonts w:ascii="Arial" w:hAnsi="Arial" w:cs="Arial"/>
          <w:b/>
          <w:bCs/>
          <w:color w:val="002E5D"/>
          <w:lang w:bidi="en-US"/>
        </w:rPr>
        <w:t>Proposal Preparation Information</w:t>
      </w:r>
    </w:p>
    <w:p w14:paraId="3D762780" w14:textId="77777777" w:rsidR="000E2305" w:rsidRPr="0016249C" w:rsidRDefault="000E2305" w:rsidP="000E2305">
      <w:pPr>
        <w:numPr>
          <w:ilvl w:val="2"/>
          <w:numId w:val="17"/>
        </w:numPr>
        <w:tabs>
          <w:tab w:val="left" w:pos="4284"/>
        </w:tabs>
        <w:spacing w:after="0"/>
        <w:ind w:left="1111" w:hanging="357"/>
        <w:jc w:val="both"/>
        <w:rPr>
          <w:rFonts w:ascii="Arial" w:hAnsi="Arial" w:cs="Arial"/>
          <w:color w:val="002E5D"/>
          <w:lang w:bidi="en-US"/>
        </w:rPr>
      </w:pPr>
      <w:r w:rsidRPr="0016249C">
        <w:rPr>
          <w:rFonts w:ascii="Arial" w:hAnsi="Arial" w:cs="Arial"/>
          <w:color w:val="002E5D"/>
          <w:lang w:bidi="en-US"/>
        </w:rPr>
        <w:t>All costs associated with responding to this request shall be the sole responsibility of the applicant.</w:t>
      </w:r>
    </w:p>
    <w:p w14:paraId="78D62EEA" w14:textId="77777777" w:rsidR="000E2305" w:rsidRPr="0016249C" w:rsidRDefault="000E2305" w:rsidP="000E2305">
      <w:pPr>
        <w:numPr>
          <w:ilvl w:val="2"/>
          <w:numId w:val="17"/>
        </w:numPr>
        <w:tabs>
          <w:tab w:val="left" w:pos="4284"/>
        </w:tabs>
        <w:spacing w:after="0"/>
        <w:ind w:left="1111" w:hanging="357"/>
        <w:jc w:val="both"/>
        <w:rPr>
          <w:rFonts w:ascii="Arial" w:hAnsi="Arial" w:cs="Arial"/>
          <w:color w:val="002E5D"/>
          <w:lang w:bidi="en-US"/>
        </w:rPr>
      </w:pPr>
      <w:r w:rsidRPr="0016249C">
        <w:rPr>
          <w:rFonts w:ascii="Arial" w:hAnsi="Arial" w:cs="Arial"/>
          <w:color w:val="002E5D"/>
          <w:lang w:bidi="en-US"/>
        </w:rPr>
        <w:t>Tanager reserves the right not to make any award from this request without any further discussion or negotiations.</w:t>
      </w:r>
    </w:p>
    <w:p w14:paraId="4BD2C9E8" w14:textId="77777777" w:rsidR="000E2305" w:rsidRPr="0016249C" w:rsidRDefault="000E2305" w:rsidP="000E2305">
      <w:pPr>
        <w:numPr>
          <w:ilvl w:val="2"/>
          <w:numId w:val="17"/>
        </w:numPr>
        <w:tabs>
          <w:tab w:val="left" w:pos="4284"/>
        </w:tabs>
        <w:spacing w:after="0"/>
        <w:ind w:left="1111" w:hanging="357"/>
        <w:jc w:val="both"/>
        <w:rPr>
          <w:rFonts w:ascii="Arial" w:hAnsi="Arial" w:cs="Arial"/>
          <w:color w:val="002E5D"/>
          <w:lang w:bidi="en-US"/>
        </w:rPr>
      </w:pPr>
      <w:r w:rsidRPr="0016249C">
        <w:rPr>
          <w:rFonts w:ascii="Arial" w:hAnsi="Arial" w:cs="Arial"/>
          <w:color w:val="002E5D"/>
          <w:lang w:bidi="en-US"/>
        </w:rPr>
        <w:t>Proposals must be submitted in English.</w:t>
      </w:r>
    </w:p>
    <w:p w14:paraId="7098AFB5" w14:textId="77777777" w:rsidR="000E2305" w:rsidRPr="0016249C" w:rsidRDefault="000E2305" w:rsidP="000E2305">
      <w:pPr>
        <w:numPr>
          <w:ilvl w:val="2"/>
          <w:numId w:val="17"/>
        </w:numPr>
        <w:tabs>
          <w:tab w:val="left" w:pos="4284"/>
        </w:tabs>
        <w:spacing w:after="0"/>
        <w:ind w:left="1111" w:hanging="357"/>
        <w:jc w:val="both"/>
        <w:rPr>
          <w:rFonts w:ascii="Arial" w:hAnsi="Arial" w:cs="Arial"/>
          <w:color w:val="002E5D"/>
          <w:lang w:bidi="en-US"/>
        </w:rPr>
      </w:pPr>
      <w:r w:rsidRPr="0016249C">
        <w:rPr>
          <w:rFonts w:ascii="Arial" w:hAnsi="Arial" w:cs="Arial"/>
          <w:color w:val="002E5D"/>
          <w:lang w:bidi="en-US"/>
        </w:rPr>
        <w:t>Budgets for proposals must be submitted in US Dollars ($). The selected firm will be paid in US Dollars ($).</w:t>
      </w:r>
    </w:p>
    <w:p w14:paraId="2C999835" w14:textId="017171DF" w:rsidR="000E2305" w:rsidRPr="0016249C" w:rsidRDefault="00A312E3" w:rsidP="000E2305">
      <w:pPr>
        <w:numPr>
          <w:ilvl w:val="2"/>
          <w:numId w:val="17"/>
        </w:numPr>
        <w:tabs>
          <w:tab w:val="left" w:pos="4284"/>
        </w:tabs>
        <w:spacing w:after="0"/>
        <w:ind w:left="1111" w:hanging="357"/>
        <w:jc w:val="both"/>
        <w:rPr>
          <w:rFonts w:ascii="Arial" w:hAnsi="Arial" w:cs="Arial"/>
          <w:color w:val="002E5D"/>
          <w:lang w:bidi="en-US"/>
        </w:rPr>
      </w:pPr>
      <w:r w:rsidRPr="0016249C">
        <w:rPr>
          <w:rFonts w:ascii="Arial" w:hAnsi="Arial" w:cs="Arial"/>
          <w:color w:val="002E5D"/>
          <w:lang w:bidi="en-US"/>
        </w:rPr>
        <w:t xml:space="preserve">Appendix </w:t>
      </w:r>
      <w:r w:rsidR="000E2305" w:rsidRPr="0016249C">
        <w:rPr>
          <w:rFonts w:ascii="Arial" w:hAnsi="Arial" w:cs="Arial"/>
          <w:color w:val="002E5D"/>
          <w:lang w:bidi="en-US"/>
        </w:rPr>
        <w:t>A, B, and C of each proposal must be submitted via Microsoft Word, and Section D (budget + budget narrative) of each proposal must be submitted via Microsoft Excel.</w:t>
      </w:r>
    </w:p>
    <w:p w14:paraId="1B7100FF" w14:textId="77777777" w:rsidR="000E2305" w:rsidRPr="0016249C" w:rsidRDefault="000E2305" w:rsidP="000E2305">
      <w:pPr>
        <w:numPr>
          <w:ilvl w:val="2"/>
          <w:numId w:val="17"/>
        </w:numPr>
        <w:tabs>
          <w:tab w:val="left" w:pos="4284"/>
        </w:tabs>
        <w:spacing w:after="0"/>
        <w:ind w:left="1111" w:hanging="357"/>
        <w:jc w:val="both"/>
        <w:rPr>
          <w:rFonts w:ascii="Arial" w:hAnsi="Arial" w:cs="Arial"/>
          <w:color w:val="002E5D"/>
          <w:lang w:bidi="en-US"/>
        </w:rPr>
      </w:pPr>
      <w:r w:rsidRPr="0016249C">
        <w:rPr>
          <w:rFonts w:ascii="Arial" w:hAnsi="Arial" w:cs="Arial"/>
          <w:color w:val="002E5D"/>
          <w:lang w:bidi="en-US"/>
        </w:rPr>
        <w:t>The total number of pages for the full proposal, excluding budget, shall not exceed 10 pages.</w:t>
      </w:r>
    </w:p>
    <w:p w14:paraId="59400503" w14:textId="6C19D9DE" w:rsidR="000E2305" w:rsidRPr="0016249C" w:rsidRDefault="000E2305" w:rsidP="000E2305">
      <w:pPr>
        <w:numPr>
          <w:ilvl w:val="2"/>
          <w:numId w:val="17"/>
        </w:numPr>
        <w:tabs>
          <w:tab w:val="left" w:pos="4284"/>
        </w:tabs>
        <w:spacing w:after="0"/>
        <w:ind w:left="1111" w:hanging="357"/>
        <w:jc w:val="both"/>
        <w:rPr>
          <w:rFonts w:ascii="Arial" w:hAnsi="Arial" w:cs="Arial"/>
          <w:color w:val="002E5D"/>
          <w:lang w:bidi="en-US"/>
        </w:rPr>
      </w:pPr>
      <w:r w:rsidRPr="0016249C">
        <w:rPr>
          <w:rFonts w:ascii="Arial" w:hAnsi="Arial" w:cs="Arial"/>
          <w:color w:val="002E5D"/>
          <w:lang w:bidi="en-US"/>
        </w:rPr>
        <w:t>The application must be signed by an officer of the Applicant organization</w:t>
      </w:r>
      <w:r w:rsidR="00894137" w:rsidRPr="0016249C">
        <w:rPr>
          <w:rFonts w:ascii="Arial" w:hAnsi="Arial" w:cs="Arial"/>
          <w:color w:val="002E5D"/>
          <w:lang w:bidi="en-US"/>
        </w:rPr>
        <w:t>/individual</w:t>
      </w:r>
      <w:r w:rsidRPr="0016249C">
        <w:rPr>
          <w:rFonts w:ascii="Arial" w:hAnsi="Arial" w:cs="Arial"/>
          <w:color w:val="002E5D"/>
          <w:lang w:bidi="en-US"/>
        </w:rPr>
        <w:t xml:space="preserve"> who is duly authorized to represent the organization in further discussions and/or negotiations on the application.</w:t>
      </w:r>
    </w:p>
    <w:p w14:paraId="080D1DC8" w14:textId="77777777" w:rsidR="000E2305" w:rsidRPr="0016249C" w:rsidRDefault="000E2305" w:rsidP="000E2305">
      <w:pPr>
        <w:tabs>
          <w:tab w:val="left" w:pos="4284"/>
        </w:tabs>
        <w:jc w:val="both"/>
        <w:rPr>
          <w:rFonts w:ascii="Arial" w:hAnsi="Arial" w:cs="Arial"/>
          <w:b/>
          <w:bCs/>
          <w:color w:val="002E5D"/>
          <w:lang w:bidi="en-US"/>
        </w:rPr>
      </w:pPr>
    </w:p>
    <w:p w14:paraId="7A3C4563" w14:textId="77777777" w:rsidR="000E2305" w:rsidRPr="0016249C" w:rsidRDefault="000E2305" w:rsidP="000E2305">
      <w:pPr>
        <w:tabs>
          <w:tab w:val="left" w:pos="4284"/>
        </w:tabs>
        <w:jc w:val="both"/>
        <w:rPr>
          <w:rFonts w:ascii="Arial" w:hAnsi="Arial" w:cs="Arial"/>
          <w:b/>
          <w:bCs/>
          <w:color w:val="002E5D"/>
          <w:lang w:bidi="en-US"/>
        </w:rPr>
      </w:pPr>
      <w:r w:rsidRPr="0016249C">
        <w:rPr>
          <w:rFonts w:ascii="Arial" w:hAnsi="Arial" w:cs="Arial"/>
          <w:b/>
          <w:bCs/>
          <w:color w:val="002E5D"/>
          <w:lang w:bidi="en-US"/>
        </w:rPr>
        <w:t>Proposal Submission Deadline and Information</w:t>
      </w:r>
    </w:p>
    <w:p w14:paraId="753EEEF5" w14:textId="0D8622CD" w:rsidR="000E2305" w:rsidRPr="0016249C" w:rsidRDefault="000E2305" w:rsidP="000E2305">
      <w:pPr>
        <w:tabs>
          <w:tab w:val="left" w:pos="4284"/>
        </w:tabs>
        <w:jc w:val="both"/>
        <w:rPr>
          <w:rFonts w:ascii="Arial" w:hAnsi="Arial" w:cs="Arial"/>
          <w:lang w:bidi="en-US"/>
        </w:rPr>
      </w:pPr>
      <w:r w:rsidRPr="0016249C">
        <w:rPr>
          <w:rFonts w:ascii="Arial" w:hAnsi="Arial" w:cs="Arial"/>
          <w:color w:val="002E5D"/>
          <w:lang w:bidi="en-US"/>
        </w:rPr>
        <w:t xml:space="preserve">Proposals must be submitted with all relevant documents on email to </w:t>
      </w:r>
      <w:hyperlink r:id="rId12" w:history="1">
        <w:r w:rsidRPr="0016249C">
          <w:rPr>
            <w:rFonts w:ascii="Arial" w:hAnsi="Arial" w:cs="Arial"/>
            <w:color w:val="0563C1" w:themeColor="hyperlink"/>
            <w:u w:val="single"/>
            <w:lang w:bidi="en-US"/>
          </w:rPr>
          <w:t xml:space="preserve">kenyainfo@tanagerintl.org </w:t>
        </w:r>
      </w:hyperlink>
      <w:r w:rsidRPr="0016249C">
        <w:rPr>
          <w:rFonts w:ascii="Arial" w:hAnsi="Arial" w:cs="Arial"/>
          <w:color w:val="002E5D"/>
          <w:lang w:bidi="en-US"/>
        </w:rPr>
        <w:t xml:space="preserve">not later than 12 noon EAT </w:t>
      </w:r>
      <w:r w:rsidR="00D47A8B" w:rsidRPr="0016249C">
        <w:rPr>
          <w:rFonts w:ascii="Arial" w:hAnsi="Arial" w:cs="Arial"/>
          <w:color w:val="002E5D"/>
          <w:lang w:bidi="en-US"/>
        </w:rPr>
        <w:t xml:space="preserve">on the </w:t>
      </w:r>
      <w:r w:rsidR="0016249C" w:rsidRPr="0016249C">
        <w:rPr>
          <w:rFonts w:ascii="Arial" w:hAnsi="Arial" w:cs="Arial"/>
          <w:color w:val="002E5D"/>
          <w:lang w:bidi="en-US"/>
        </w:rPr>
        <w:t>27</w:t>
      </w:r>
      <w:r w:rsidR="0016249C">
        <w:rPr>
          <w:rFonts w:ascii="Arial" w:hAnsi="Arial" w:cs="Arial"/>
          <w:color w:val="002E5D"/>
          <w:lang w:bidi="en-US"/>
        </w:rPr>
        <w:t xml:space="preserve">th </w:t>
      </w:r>
      <w:r w:rsidR="0016249C" w:rsidRPr="0016249C">
        <w:rPr>
          <w:rFonts w:ascii="Arial" w:hAnsi="Arial" w:cs="Arial"/>
          <w:color w:val="002E5D"/>
          <w:lang w:bidi="en-US"/>
        </w:rPr>
        <w:t xml:space="preserve">August </w:t>
      </w:r>
      <w:r w:rsidR="00D47A8B" w:rsidRPr="0016249C">
        <w:rPr>
          <w:rFonts w:ascii="Arial" w:hAnsi="Arial" w:cs="Arial"/>
          <w:color w:val="002E5D"/>
          <w:lang w:bidi="en-US"/>
        </w:rPr>
        <w:t xml:space="preserve">2021 </w:t>
      </w:r>
      <w:r w:rsidRPr="0016249C">
        <w:rPr>
          <w:rFonts w:ascii="Arial" w:hAnsi="Arial" w:cs="Arial"/>
          <w:color w:val="002E5D"/>
          <w:lang w:bidi="en-US"/>
        </w:rPr>
        <w:t>with the subject line “</w:t>
      </w:r>
      <w:r w:rsidR="0016249C">
        <w:rPr>
          <w:rFonts w:ascii="Arial" w:hAnsi="Arial" w:cs="Arial"/>
          <w:color w:val="002E5D"/>
          <w:lang w:bidi="en-US"/>
        </w:rPr>
        <w:t>Consultancy to develop a gender strategy</w:t>
      </w:r>
      <w:r w:rsidRPr="0016249C">
        <w:rPr>
          <w:rFonts w:ascii="Arial" w:hAnsi="Arial" w:cs="Arial"/>
          <w:color w:val="002E5D"/>
          <w:lang w:bidi="en-US"/>
        </w:rPr>
        <w:t>.”</w:t>
      </w:r>
    </w:p>
    <w:p w14:paraId="6E7D75DF" w14:textId="77777777" w:rsidR="0096688E" w:rsidRDefault="0096688E" w:rsidP="000E2305">
      <w:pPr>
        <w:tabs>
          <w:tab w:val="left" w:pos="4284"/>
        </w:tabs>
        <w:jc w:val="both"/>
        <w:rPr>
          <w:rFonts w:ascii="Arial" w:hAnsi="Arial" w:cs="Arial"/>
          <w:color w:val="002E5D"/>
          <w:lang w:bidi="en-US"/>
        </w:rPr>
      </w:pPr>
    </w:p>
    <w:p w14:paraId="0A6220EC" w14:textId="6DF1C0C7" w:rsidR="000E2305" w:rsidRPr="0016249C" w:rsidRDefault="000E2305" w:rsidP="000E2305">
      <w:pPr>
        <w:tabs>
          <w:tab w:val="left" w:pos="4284"/>
        </w:tabs>
        <w:jc w:val="both"/>
        <w:rPr>
          <w:rFonts w:ascii="Arial" w:hAnsi="Arial" w:cs="Arial"/>
          <w:color w:val="002E5D"/>
          <w:lang w:bidi="en-US"/>
        </w:rPr>
      </w:pPr>
      <w:r w:rsidRPr="0016249C">
        <w:rPr>
          <w:rFonts w:ascii="Arial" w:hAnsi="Arial" w:cs="Arial"/>
          <w:color w:val="002E5D"/>
          <w:lang w:bidi="en-US"/>
        </w:rPr>
        <w:lastRenderedPageBreak/>
        <w:t>Tanager is not responsible for failure of transmission by any applicant.</w:t>
      </w:r>
    </w:p>
    <w:p w14:paraId="7195B135" w14:textId="77777777" w:rsidR="000E2305" w:rsidRPr="0016249C" w:rsidRDefault="000E2305" w:rsidP="000E2305">
      <w:pPr>
        <w:tabs>
          <w:tab w:val="left" w:pos="4284"/>
        </w:tabs>
        <w:jc w:val="both"/>
        <w:rPr>
          <w:rFonts w:ascii="Arial" w:hAnsi="Arial" w:cs="Arial"/>
          <w:color w:val="002E5D"/>
          <w:lang w:bidi="en-US"/>
        </w:rPr>
      </w:pPr>
      <w:r w:rsidRPr="0016249C">
        <w:rPr>
          <w:rFonts w:ascii="Arial" w:hAnsi="Arial" w:cs="Arial"/>
          <w:color w:val="002E5D"/>
          <w:lang w:bidi="en-US"/>
        </w:rPr>
        <w:t>Proposals received after the submission deadline stated may not be considered. Offerors will be held responsible for ensuring their proposals are received according to the instructions stated herein. A late offer will be considered if the cause was attributable to Tanager or its employees/agents, or if it is in the best interest of Tanager and the project.</w:t>
      </w:r>
    </w:p>
    <w:p w14:paraId="16BC364B" w14:textId="77777777" w:rsidR="000E2305" w:rsidRPr="0016249C" w:rsidRDefault="000E2305" w:rsidP="000E2305">
      <w:pPr>
        <w:tabs>
          <w:tab w:val="left" w:pos="4284"/>
        </w:tabs>
        <w:jc w:val="both"/>
        <w:rPr>
          <w:rFonts w:ascii="Arial" w:hAnsi="Arial" w:cs="Arial"/>
          <w:color w:val="002E5D"/>
          <w:lang w:bidi="en-US"/>
        </w:rPr>
      </w:pPr>
      <w:r w:rsidRPr="0016249C">
        <w:rPr>
          <w:rFonts w:ascii="Arial" w:hAnsi="Arial" w:cs="Arial"/>
          <w:color w:val="002E5D"/>
          <w:lang w:bidi="en-US"/>
        </w:rPr>
        <w:t>Tanager reserves the right to accept or reject any or all proposals received. Applicants will be informed in writing of the decision made regarding their proposal.</w:t>
      </w:r>
    </w:p>
    <w:p w14:paraId="4D7B8E6C" w14:textId="77777777" w:rsidR="000E2305" w:rsidRPr="0016249C" w:rsidRDefault="000E2305" w:rsidP="000E2305">
      <w:pPr>
        <w:tabs>
          <w:tab w:val="left" w:pos="4284"/>
        </w:tabs>
        <w:jc w:val="both"/>
        <w:rPr>
          <w:rFonts w:ascii="Arial" w:hAnsi="Arial" w:cs="Arial"/>
          <w:color w:val="002E5D"/>
          <w:lang w:bidi="en-US"/>
        </w:rPr>
      </w:pPr>
      <w:r w:rsidRPr="0016249C">
        <w:rPr>
          <w:rFonts w:ascii="Arial" w:hAnsi="Arial" w:cs="Arial"/>
          <w:color w:val="002E5D"/>
          <w:lang w:bidi="en-US"/>
        </w:rPr>
        <w:t>Proposals may be withdrawn by written notice via email at any time before award. Proposals may be withdrawn in person by the Offeror or authorized representative if the representative’s identity is made known and the representative signs a receipt for the proposal before award.</w:t>
      </w:r>
    </w:p>
    <w:p w14:paraId="1813A166" w14:textId="77777777" w:rsidR="000E2305" w:rsidRPr="0016249C" w:rsidRDefault="000E2305" w:rsidP="000E2305">
      <w:pPr>
        <w:tabs>
          <w:tab w:val="left" w:pos="4284"/>
        </w:tabs>
        <w:jc w:val="both"/>
        <w:rPr>
          <w:rFonts w:ascii="Arial" w:hAnsi="Arial" w:cs="Arial"/>
          <w:b/>
          <w:bCs/>
          <w:color w:val="002E5D"/>
          <w:lang w:bidi="en-US"/>
        </w:rPr>
      </w:pPr>
      <w:r w:rsidRPr="0016249C">
        <w:rPr>
          <w:rFonts w:ascii="Arial" w:hAnsi="Arial" w:cs="Arial"/>
          <w:b/>
          <w:bCs/>
          <w:color w:val="002E5D"/>
          <w:lang w:bidi="en-US"/>
        </w:rPr>
        <w:t>Questions</w:t>
      </w:r>
    </w:p>
    <w:p w14:paraId="44238991" w14:textId="5AAF024F" w:rsidR="000E2305" w:rsidRPr="0016249C" w:rsidRDefault="000E2305" w:rsidP="000E2305">
      <w:pPr>
        <w:tabs>
          <w:tab w:val="left" w:pos="4284"/>
        </w:tabs>
        <w:jc w:val="both"/>
        <w:rPr>
          <w:rFonts w:ascii="Arial" w:hAnsi="Arial" w:cs="Arial"/>
          <w:color w:val="FF0000"/>
          <w:lang w:bidi="en-US"/>
        </w:rPr>
      </w:pPr>
      <w:r w:rsidRPr="0016249C">
        <w:rPr>
          <w:rFonts w:ascii="Arial" w:hAnsi="Arial" w:cs="Arial"/>
          <w:color w:val="002E5D"/>
          <w:lang w:bidi="en-US"/>
        </w:rPr>
        <w:t xml:space="preserve">Interested parties that have questions or seek clarifications on this scope of work can contact </w:t>
      </w:r>
      <w:hyperlink r:id="rId13">
        <w:r w:rsidRPr="0016249C">
          <w:rPr>
            <w:rFonts w:ascii="Arial" w:hAnsi="Arial" w:cs="Arial"/>
            <w:color w:val="0563C1" w:themeColor="hyperlink"/>
            <w:u w:val="single"/>
            <w:lang w:bidi="en-US"/>
          </w:rPr>
          <w:t>kenyainfo@tanagerintl.org</w:t>
        </w:r>
      </w:hyperlink>
      <w:r w:rsidRPr="0016249C">
        <w:rPr>
          <w:rFonts w:ascii="Arial" w:hAnsi="Arial" w:cs="Arial"/>
          <w:color w:val="002E5D"/>
          <w:lang w:bidi="en-US"/>
        </w:rPr>
        <w:t xml:space="preserve"> Questions regarding this request for proposals will be answered </w:t>
      </w:r>
      <w:r w:rsidRPr="0096688E">
        <w:rPr>
          <w:rFonts w:ascii="Arial" w:hAnsi="Arial" w:cs="Arial"/>
          <w:color w:val="002E5D"/>
          <w:lang w:bidi="en-US"/>
        </w:rPr>
        <w:t xml:space="preserve">until </w:t>
      </w:r>
      <w:r w:rsidR="0096688E" w:rsidRPr="0096688E">
        <w:rPr>
          <w:rFonts w:ascii="Arial" w:hAnsi="Arial" w:cs="Arial"/>
          <w:color w:val="002E5D"/>
          <w:lang w:bidi="en-US"/>
        </w:rPr>
        <w:t>2</w:t>
      </w:r>
      <w:r w:rsidR="00A92652">
        <w:rPr>
          <w:rFonts w:ascii="Arial" w:hAnsi="Arial" w:cs="Arial"/>
          <w:color w:val="002E5D"/>
          <w:lang w:bidi="en-US"/>
        </w:rPr>
        <w:t>5</w:t>
      </w:r>
      <w:r w:rsidR="0096688E" w:rsidRPr="0096688E">
        <w:rPr>
          <w:rFonts w:ascii="Arial" w:hAnsi="Arial" w:cs="Arial"/>
          <w:color w:val="002E5D"/>
          <w:vertAlign w:val="superscript"/>
          <w:lang w:bidi="en-US"/>
        </w:rPr>
        <w:t xml:space="preserve">th </w:t>
      </w:r>
      <w:r w:rsidR="0096688E" w:rsidRPr="0096688E">
        <w:rPr>
          <w:rFonts w:ascii="Arial" w:hAnsi="Arial" w:cs="Arial"/>
          <w:color w:val="002E5D"/>
          <w:lang w:bidi="en-US"/>
        </w:rPr>
        <w:t xml:space="preserve">August </w:t>
      </w:r>
      <w:r w:rsidR="00B428FB" w:rsidRPr="0096688E">
        <w:rPr>
          <w:rFonts w:ascii="Arial" w:hAnsi="Arial" w:cs="Arial"/>
          <w:color w:val="002E5D"/>
          <w:lang w:bidi="en-US"/>
        </w:rPr>
        <w:t>2021.</w:t>
      </w:r>
    </w:p>
    <w:p w14:paraId="6572A11D" w14:textId="77D4D7BA" w:rsidR="008F48F0" w:rsidRPr="0016249C" w:rsidRDefault="001E369A" w:rsidP="008F48F0">
      <w:pPr>
        <w:shd w:val="clear" w:color="auto" w:fill="FF8200"/>
        <w:rPr>
          <w:rFonts w:ascii="Arial" w:hAnsi="Arial" w:cs="Arial"/>
        </w:rPr>
      </w:pPr>
      <w:r w:rsidRPr="0016249C">
        <w:rPr>
          <w:rFonts w:ascii="Arial" w:hAnsi="Arial" w:cs="Arial"/>
          <w:b/>
          <w:color w:val="FFFFFF" w:themeColor="background1"/>
        </w:rPr>
        <w:t>5</w:t>
      </w:r>
      <w:r w:rsidR="008F48F0" w:rsidRPr="0016249C">
        <w:rPr>
          <w:rFonts w:ascii="Arial" w:hAnsi="Arial" w:cs="Arial"/>
          <w:b/>
          <w:color w:val="FFFFFF" w:themeColor="background1"/>
        </w:rPr>
        <w:t>. ELIGIBILITY</w:t>
      </w:r>
      <w:r w:rsidR="008F48F0" w:rsidRPr="0016249C">
        <w:rPr>
          <w:rFonts w:ascii="Arial" w:hAnsi="Arial" w:cs="Arial"/>
          <w:color w:val="FFFFFF"/>
          <w:shd w:val="clear" w:color="auto" w:fill="FF8200"/>
        </w:rPr>
        <w:tab/>
      </w:r>
    </w:p>
    <w:p w14:paraId="68C2B815" w14:textId="77777777" w:rsidR="008F48F0" w:rsidRPr="0016249C" w:rsidRDefault="008F48F0" w:rsidP="008F48F0">
      <w:pPr>
        <w:pStyle w:val="BodyText"/>
        <w:ind w:left="392"/>
        <w:rPr>
          <w:sz w:val="22"/>
          <w:szCs w:val="22"/>
        </w:rPr>
      </w:pPr>
      <w:r w:rsidRPr="0016249C">
        <w:rPr>
          <w:color w:val="002D5D"/>
          <w:sz w:val="22"/>
          <w:szCs w:val="22"/>
        </w:rPr>
        <w:t>All applicants must be able to state that they meet the following mandatory eligibility requirements:</w:t>
      </w:r>
    </w:p>
    <w:p w14:paraId="111CED33" w14:textId="77777777" w:rsidR="008F48F0" w:rsidRPr="0016249C" w:rsidRDefault="008F48F0" w:rsidP="008F48F0">
      <w:pPr>
        <w:pStyle w:val="BodyText"/>
        <w:spacing w:before="10"/>
        <w:rPr>
          <w:sz w:val="22"/>
          <w:szCs w:val="22"/>
        </w:rPr>
      </w:pPr>
    </w:p>
    <w:p w14:paraId="1DC482C3" w14:textId="6389B860" w:rsidR="008F48F0" w:rsidRPr="0016249C" w:rsidRDefault="008F48F0" w:rsidP="008F48F0">
      <w:pPr>
        <w:pStyle w:val="ListParagraph"/>
        <w:widowControl w:val="0"/>
        <w:numPr>
          <w:ilvl w:val="2"/>
          <w:numId w:val="18"/>
        </w:numPr>
        <w:tabs>
          <w:tab w:val="left" w:pos="1024"/>
        </w:tabs>
        <w:autoSpaceDE w:val="0"/>
        <w:autoSpaceDN w:val="0"/>
        <w:spacing w:after="0" w:line="240" w:lineRule="auto"/>
        <w:ind w:right="322"/>
        <w:contextualSpacing w:val="0"/>
        <w:rPr>
          <w:rFonts w:ascii="Arial" w:hAnsi="Arial" w:cs="Arial"/>
        </w:rPr>
      </w:pPr>
      <w:r w:rsidRPr="0016249C">
        <w:rPr>
          <w:rFonts w:ascii="Arial" w:hAnsi="Arial" w:cs="Arial"/>
          <w:color w:val="002D5D"/>
        </w:rPr>
        <w:t>Legally registered to operate and legally able to implement the scope of this award in the regions indicated if awarded.</w:t>
      </w:r>
    </w:p>
    <w:p w14:paraId="16D94663" w14:textId="77777777" w:rsidR="008F48F0" w:rsidRPr="0016249C" w:rsidRDefault="008F48F0" w:rsidP="008F48F0">
      <w:pPr>
        <w:pStyle w:val="ListParagraph"/>
        <w:widowControl w:val="0"/>
        <w:numPr>
          <w:ilvl w:val="2"/>
          <w:numId w:val="18"/>
        </w:numPr>
        <w:tabs>
          <w:tab w:val="left" w:pos="1024"/>
        </w:tabs>
        <w:autoSpaceDE w:val="0"/>
        <w:autoSpaceDN w:val="0"/>
        <w:spacing w:before="1" w:after="0" w:line="240" w:lineRule="auto"/>
        <w:ind w:right="972"/>
        <w:contextualSpacing w:val="0"/>
        <w:rPr>
          <w:rFonts w:ascii="Arial" w:hAnsi="Arial" w:cs="Arial"/>
        </w:rPr>
      </w:pPr>
      <w:r w:rsidRPr="0016249C">
        <w:rPr>
          <w:rFonts w:ascii="Arial" w:hAnsi="Arial" w:cs="Arial"/>
          <w:color w:val="002D5D"/>
        </w:rPr>
        <w:t>Does not appear on the Specially Designated Nationals (SDN) and Blocked Persons List maintained by the</w:t>
      </w:r>
      <w:r w:rsidRPr="0016249C">
        <w:rPr>
          <w:rFonts w:ascii="Arial" w:hAnsi="Arial" w:cs="Arial"/>
          <w:color w:val="002D5D"/>
          <w:spacing w:val="-25"/>
        </w:rPr>
        <w:t xml:space="preserve"> </w:t>
      </w:r>
      <w:r w:rsidRPr="0016249C">
        <w:rPr>
          <w:rFonts w:ascii="Arial" w:hAnsi="Arial" w:cs="Arial"/>
          <w:color w:val="002D5D"/>
        </w:rPr>
        <w:t>U.S. Treasury for the Office of Foreign Assets Control, or “OFAC</w:t>
      </w:r>
      <w:r w:rsidRPr="0016249C">
        <w:rPr>
          <w:rFonts w:ascii="Arial" w:hAnsi="Arial" w:cs="Arial"/>
          <w:color w:val="002D5D"/>
          <w:spacing w:val="-8"/>
        </w:rPr>
        <w:t xml:space="preserve"> </w:t>
      </w:r>
      <w:r w:rsidRPr="0016249C">
        <w:rPr>
          <w:rFonts w:ascii="Arial" w:hAnsi="Arial" w:cs="Arial"/>
          <w:color w:val="002D5D"/>
        </w:rPr>
        <w:t>List”.</w:t>
      </w:r>
    </w:p>
    <w:p w14:paraId="286E0BBF" w14:textId="77777777" w:rsidR="008F48F0" w:rsidRPr="0016249C" w:rsidRDefault="008F48F0" w:rsidP="008F48F0">
      <w:pPr>
        <w:pStyle w:val="ListParagraph"/>
        <w:widowControl w:val="0"/>
        <w:numPr>
          <w:ilvl w:val="2"/>
          <w:numId w:val="18"/>
        </w:numPr>
        <w:tabs>
          <w:tab w:val="left" w:pos="1024"/>
        </w:tabs>
        <w:autoSpaceDE w:val="0"/>
        <w:autoSpaceDN w:val="0"/>
        <w:spacing w:before="1" w:after="0" w:line="240" w:lineRule="auto"/>
        <w:ind w:hanging="361"/>
        <w:contextualSpacing w:val="0"/>
        <w:rPr>
          <w:rFonts w:ascii="Arial" w:hAnsi="Arial" w:cs="Arial"/>
        </w:rPr>
      </w:pPr>
      <w:r w:rsidRPr="0016249C">
        <w:rPr>
          <w:rFonts w:ascii="Arial" w:hAnsi="Arial" w:cs="Arial"/>
          <w:color w:val="002D5D"/>
        </w:rPr>
        <w:t>Not listed in the United Nations Security designation</w:t>
      </w:r>
      <w:r w:rsidRPr="0016249C">
        <w:rPr>
          <w:rFonts w:ascii="Arial" w:hAnsi="Arial" w:cs="Arial"/>
          <w:color w:val="002D5D"/>
          <w:spacing w:val="2"/>
        </w:rPr>
        <w:t xml:space="preserve"> </w:t>
      </w:r>
      <w:r w:rsidRPr="0016249C">
        <w:rPr>
          <w:rFonts w:ascii="Arial" w:hAnsi="Arial" w:cs="Arial"/>
          <w:color w:val="002D5D"/>
        </w:rPr>
        <w:t>list.</w:t>
      </w:r>
    </w:p>
    <w:p w14:paraId="20C578AD" w14:textId="77777777" w:rsidR="008F48F0" w:rsidRPr="0016249C" w:rsidRDefault="008F48F0" w:rsidP="008F48F0">
      <w:pPr>
        <w:pStyle w:val="ListParagraph"/>
        <w:widowControl w:val="0"/>
        <w:numPr>
          <w:ilvl w:val="2"/>
          <w:numId w:val="18"/>
        </w:numPr>
        <w:tabs>
          <w:tab w:val="left" w:pos="1024"/>
        </w:tabs>
        <w:autoSpaceDE w:val="0"/>
        <w:autoSpaceDN w:val="0"/>
        <w:spacing w:after="0" w:line="229" w:lineRule="exact"/>
        <w:ind w:hanging="361"/>
        <w:contextualSpacing w:val="0"/>
        <w:rPr>
          <w:rFonts w:ascii="Arial" w:hAnsi="Arial" w:cs="Arial"/>
        </w:rPr>
      </w:pPr>
      <w:r w:rsidRPr="0016249C">
        <w:rPr>
          <w:rFonts w:ascii="Arial" w:hAnsi="Arial" w:cs="Arial"/>
          <w:color w:val="002D5D"/>
        </w:rPr>
        <w:t>Demonstration of adequate management and financial resources to perform the</w:t>
      </w:r>
      <w:r w:rsidRPr="0016249C">
        <w:rPr>
          <w:rFonts w:ascii="Arial" w:hAnsi="Arial" w:cs="Arial"/>
          <w:color w:val="002D5D"/>
          <w:spacing w:val="-9"/>
        </w:rPr>
        <w:t xml:space="preserve"> </w:t>
      </w:r>
      <w:r w:rsidRPr="0016249C">
        <w:rPr>
          <w:rFonts w:ascii="Arial" w:hAnsi="Arial" w:cs="Arial"/>
          <w:color w:val="002D5D"/>
        </w:rPr>
        <w:t>contract.</w:t>
      </w:r>
    </w:p>
    <w:p w14:paraId="52B359F7" w14:textId="77777777" w:rsidR="008F48F0" w:rsidRPr="0016249C" w:rsidRDefault="008F48F0" w:rsidP="008F48F0">
      <w:pPr>
        <w:pStyle w:val="ListParagraph"/>
        <w:widowControl w:val="0"/>
        <w:numPr>
          <w:ilvl w:val="2"/>
          <w:numId w:val="18"/>
        </w:numPr>
        <w:tabs>
          <w:tab w:val="left" w:pos="1024"/>
        </w:tabs>
        <w:autoSpaceDE w:val="0"/>
        <w:autoSpaceDN w:val="0"/>
        <w:spacing w:after="0" w:line="229" w:lineRule="exact"/>
        <w:ind w:hanging="361"/>
        <w:contextualSpacing w:val="0"/>
        <w:rPr>
          <w:rFonts w:ascii="Arial" w:hAnsi="Arial" w:cs="Arial"/>
        </w:rPr>
      </w:pPr>
      <w:r w:rsidRPr="0016249C">
        <w:rPr>
          <w:rFonts w:ascii="Arial" w:hAnsi="Arial" w:cs="Arial"/>
          <w:color w:val="002D5D"/>
        </w:rPr>
        <w:t>Satisfactory records of performance history, integrity, and business</w:t>
      </w:r>
      <w:r w:rsidRPr="0016249C">
        <w:rPr>
          <w:rFonts w:ascii="Arial" w:hAnsi="Arial" w:cs="Arial"/>
          <w:color w:val="002D5D"/>
          <w:spacing w:val="3"/>
        </w:rPr>
        <w:t xml:space="preserve"> </w:t>
      </w:r>
      <w:r w:rsidRPr="0016249C">
        <w:rPr>
          <w:rFonts w:ascii="Arial" w:hAnsi="Arial" w:cs="Arial"/>
          <w:color w:val="002D5D"/>
        </w:rPr>
        <w:t>ethics.</w:t>
      </w:r>
    </w:p>
    <w:p w14:paraId="458F3FC2" w14:textId="77777777" w:rsidR="008F48F0" w:rsidRPr="0016249C" w:rsidRDefault="008F48F0" w:rsidP="008F48F0">
      <w:pPr>
        <w:pStyle w:val="BodyText"/>
        <w:spacing w:before="63"/>
        <w:ind w:left="375"/>
        <w:rPr>
          <w:sz w:val="22"/>
          <w:szCs w:val="22"/>
        </w:rPr>
      </w:pPr>
      <w:r w:rsidRPr="0016249C">
        <w:rPr>
          <w:color w:val="002D5D"/>
          <w:sz w:val="22"/>
          <w:szCs w:val="22"/>
        </w:rPr>
        <w:t>Tanager reserves the right to request proof of legal registration and/or any other documents to verify eligibility.</w:t>
      </w:r>
    </w:p>
    <w:p w14:paraId="5A9D5C88" w14:textId="77777777" w:rsidR="009E4C11" w:rsidRPr="0016249C" w:rsidRDefault="009E4C11" w:rsidP="000E2305">
      <w:pPr>
        <w:tabs>
          <w:tab w:val="left" w:pos="4284"/>
        </w:tabs>
        <w:jc w:val="both"/>
        <w:rPr>
          <w:rFonts w:ascii="Arial" w:hAnsi="Arial" w:cs="Arial"/>
          <w:color w:val="002E5D"/>
          <w:lang w:bidi="en-US"/>
        </w:rPr>
      </w:pPr>
    </w:p>
    <w:p w14:paraId="5DCF0F3D" w14:textId="2D3A2C87" w:rsidR="001F07AC" w:rsidRPr="0016249C" w:rsidRDefault="001E369A" w:rsidP="001F07AC">
      <w:pPr>
        <w:shd w:val="clear" w:color="auto" w:fill="FF8200"/>
        <w:rPr>
          <w:rFonts w:ascii="Arial" w:hAnsi="Arial" w:cs="Arial"/>
          <w:b/>
          <w:color w:val="FFFFFF" w:themeColor="background1"/>
        </w:rPr>
      </w:pPr>
      <w:r w:rsidRPr="0016249C">
        <w:rPr>
          <w:rFonts w:ascii="Arial" w:hAnsi="Arial" w:cs="Arial"/>
          <w:b/>
          <w:color w:val="FFFFFF" w:themeColor="background1"/>
        </w:rPr>
        <w:t>6</w:t>
      </w:r>
      <w:r w:rsidR="001F07AC" w:rsidRPr="0016249C">
        <w:rPr>
          <w:rFonts w:ascii="Arial" w:hAnsi="Arial" w:cs="Arial"/>
          <w:b/>
          <w:color w:val="FFFFFF" w:themeColor="background1"/>
        </w:rPr>
        <w:t>. CRITERIA FOR EVALUATION</w:t>
      </w:r>
    </w:p>
    <w:p w14:paraId="6B88769E" w14:textId="77777777" w:rsidR="001F07AC" w:rsidRPr="0016249C" w:rsidRDefault="001F07AC" w:rsidP="00893169">
      <w:pPr>
        <w:tabs>
          <w:tab w:val="left" w:pos="4284"/>
        </w:tabs>
        <w:jc w:val="both"/>
        <w:rPr>
          <w:rFonts w:ascii="Arial" w:hAnsi="Arial" w:cs="Arial"/>
          <w:color w:val="002E5D"/>
        </w:rPr>
      </w:pPr>
      <w:r w:rsidRPr="0016249C">
        <w:rPr>
          <w:rFonts w:ascii="Arial" w:hAnsi="Arial" w:cs="Arial"/>
          <w:color w:val="002E5D"/>
        </w:rPr>
        <w:t xml:space="preserve">Tanager will evaluate proposals based on a best-value determination. The successful Offeror will be selected based on the proposal that represents the best value to </w:t>
      </w:r>
      <w:r w:rsidR="007A21F2" w:rsidRPr="0016249C">
        <w:rPr>
          <w:rFonts w:ascii="Arial" w:hAnsi="Arial" w:cs="Arial"/>
          <w:color w:val="002E5D"/>
        </w:rPr>
        <w:t>TANAGER</w:t>
      </w:r>
      <w:r w:rsidRPr="0016249C">
        <w:rPr>
          <w:rFonts w:ascii="Arial" w:hAnsi="Arial" w:cs="Arial"/>
          <w:color w:val="002E5D"/>
        </w:rPr>
        <w:t>. Superior weight will be given to the technical services than to price, but price remains an important determinant for selection. Evaluation of the proposals may include the following criteria (not in any particular order):</w:t>
      </w:r>
    </w:p>
    <w:p w14:paraId="48F2BD96" w14:textId="77777777" w:rsidR="001068D5" w:rsidRPr="0016249C" w:rsidRDefault="001068D5" w:rsidP="00893169">
      <w:pPr>
        <w:numPr>
          <w:ilvl w:val="0"/>
          <w:numId w:val="6"/>
        </w:numPr>
        <w:tabs>
          <w:tab w:val="left" w:pos="4284"/>
        </w:tabs>
        <w:contextualSpacing/>
        <w:jc w:val="both"/>
        <w:rPr>
          <w:rFonts w:ascii="Arial" w:hAnsi="Arial" w:cs="Arial"/>
          <w:color w:val="002E5D"/>
        </w:rPr>
      </w:pPr>
      <w:r w:rsidRPr="0016249C">
        <w:rPr>
          <w:rFonts w:ascii="Arial" w:hAnsi="Arial" w:cs="Arial"/>
          <w:color w:val="002E5D"/>
        </w:rPr>
        <w:t>Technical (80%)</w:t>
      </w:r>
    </w:p>
    <w:p w14:paraId="236002A7" w14:textId="77777777" w:rsidR="001068D5" w:rsidRPr="0016249C" w:rsidRDefault="001068D5" w:rsidP="00893169">
      <w:pPr>
        <w:numPr>
          <w:ilvl w:val="1"/>
          <w:numId w:val="6"/>
        </w:numPr>
        <w:tabs>
          <w:tab w:val="left" w:pos="4284"/>
        </w:tabs>
        <w:contextualSpacing/>
        <w:jc w:val="both"/>
        <w:rPr>
          <w:rFonts w:ascii="Arial" w:hAnsi="Arial" w:cs="Arial"/>
          <w:color w:val="002E5D"/>
        </w:rPr>
      </w:pPr>
      <w:r w:rsidRPr="0016249C">
        <w:rPr>
          <w:rFonts w:ascii="Arial" w:hAnsi="Arial" w:cs="Arial"/>
          <w:color w:val="002E5D"/>
        </w:rPr>
        <w:t>Evidence of experience Conducting similar assignment (40 pts)</w:t>
      </w:r>
    </w:p>
    <w:p w14:paraId="35528E5F" w14:textId="5B60CDCB" w:rsidR="001068D5" w:rsidRPr="0016249C" w:rsidRDefault="001068D5" w:rsidP="00893169">
      <w:pPr>
        <w:numPr>
          <w:ilvl w:val="1"/>
          <w:numId w:val="6"/>
        </w:numPr>
        <w:tabs>
          <w:tab w:val="left" w:pos="4284"/>
        </w:tabs>
        <w:contextualSpacing/>
        <w:jc w:val="both"/>
        <w:rPr>
          <w:rFonts w:ascii="Arial" w:hAnsi="Arial" w:cs="Arial"/>
          <w:color w:val="002E5D"/>
        </w:rPr>
      </w:pPr>
      <w:r w:rsidRPr="0016249C">
        <w:rPr>
          <w:rFonts w:ascii="Arial" w:hAnsi="Arial" w:cs="Arial"/>
          <w:color w:val="002E5D"/>
        </w:rPr>
        <w:t xml:space="preserve">Evidence of </w:t>
      </w:r>
      <w:r w:rsidR="006432AF" w:rsidRPr="0016249C">
        <w:rPr>
          <w:rFonts w:ascii="Arial" w:hAnsi="Arial" w:cs="Arial"/>
          <w:color w:val="002E5D"/>
        </w:rPr>
        <w:t xml:space="preserve">experience </w:t>
      </w:r>
      <w:r w:rsidR="00C52209" w:rsidRPr="0016249C">
        <w:rPr>
          <w:rFonts w:ascii="Arial" w:hAnsi="Arial" w:cs="Arial"/>
          <w:color w:val="002E5D"/>
        </w:rPr>
        <w:t xml:space="preserve">working with </w:t>
      </w:r>
      <w:r w:rsidR="00893169" w:rsidRPr="0016249C">
        <w:rPr>
          <w:rFonts w:ascii="Arial" w:hAnsi="Arial" w:cs="Arial"/>
          <w:color w:val="002E5D"/>
        </w:rPr>
        <w:t>NGOs and Private sector institutions</w:t>
      </w:r>
      <w:r w:rsidRPr="0016249C">
        <w:rPr>
          <w:rFonts w:ascii="Arial" w:hAnsi="Arial" w:cs="Arial"/>
          <w:color w:val="002E5D"/>
        </w:rPr>
        <w:t xml:space="preserve"> (40 pts)</w:t>
      </w:r>
    </w:p>
    <w:p w14:paraId="3B2C93DA" w14:textId="77777777" w:rsidR="001068D5" w:rsidRPr="0016249C" w:rsidRDefault="001068D5" w:rsidP="00893169">
      <w:pPr>
        <w:numPr>
          <w:ilvl w:val="0"/>
          <w:numId w:val="6"/>
        </w:numPr>
        <w:tabs>
          <w:tab w:val="left" w:pos="4284"/>
        </w:tabs>
        <w:contextualSpacing/>
        <w:jc w:val="both"/>
        <w:rPr>
          <w:rFonts w:ascii="Arial" w:hAnsi="Arial" w:cs="Arial"/>
          <w:color w:val="002E5D"/>
        </w:rPr>
      </w:pPr>
      <w:r w:rsidRPr="0016249C">
        <w:rPr>
          <w:rFonts w:ascii="Arial" w:hAnsi="Arial" w:cs="Arial"/>
          <w:color w:val="002E5D"/>
        </w:rPr>
        <w:t>Cost competitiveness (20%)</w:t>
      </w:r>
    </w:p>
    <w:p w14:paraId="227DCFC1" w14:textId="77777777" w:rsidR="001F07AC" w:rsidRPr="0016249C" w:rsidRDefault="001F07AC" w:rsidP="00893169">
      <w:pPr>
        <w:tabs>
          <w:tab w:val="left" w:pos="4284"/>
        </w:tabs>
        <w:jc w:val="both"/>
        <w:rPr>
          <w:rFonts w:ascii="Arial" w:hAnsi="Arial" w:cs="Arial"/>
          <w:color w:val="002E5D"/>
        </w:rPr>
      </w:pPr>
      <w:r w:rsidRPr="0016249C">
        <w:rPr>
          <w:rFonts w:ascii="Arial" w:hAnsi="Arial" w:cs="Arial"/>
          <w:color w:val="002E5D"/>
        </w:rPr>
        <w:t>The evaluation committee will review the Technical Offer based upon the criteria listed above and suitability to meet the deliverables listed in Section II (A). The quotations will be reviewed to ensure they are complete and free of computational errors. The committee will also assess the reasonableness of costs. A contract will be offered to the responsible Offeror whose proposal follows the RFP instructions and is judged to be the most advantageous to Tanager.</w:t>
      </w:r>
    </w:p>
    <w:p w14:paraId="4F97F222" w14:textId="274DEB8B" w:rsidR="001F07AC" w:rsidRPr="0016249C" w:rsidRDefault="001E369A" w:rsidP="001F07AC">
      <w:pPr>
        <w:shd w:val="clear" w:color="auto" w:fill="FF8200"/>
        <w:rPr>
          <w:rFonts w:ascii="Arial" w:hAnsi="Arial" w:cs="Arial"/>
          <w:b/>
          <w:color w:val="FFFFFF" w:themeColor="background1"/>
        </w:rPr>
      </w:pPr>
      <w:r w:rsidRPr="0016249C">
        <w:rPr>
          <w:rFonts w:ascii="Arial" w:hAnsi="Arial" w:cs="Arial"/>
          <w:b/>
          <w:color w:val="FFFFFF" w:themeColor="background1"/>
        </w:rPr>
        <w:t>7</w:t>
      </w:r>
      <w:r w:rsidR="001F07AC" w:rsidRPr="0016249C">
        <w:rPr>
          <w:rFonts w:ascii="Arial" w:hAnsi="Arial" w:cs="Arial"/>
          <w:b/>
          <w:color w:val="FFFFFF" w:themeColor="background1"/>
        </w:rPr>
        <w:t>. SOLICITATION PROCESS</w:t>
      </w:r>
    </w:p>
    <w:p w14:paraId="1330E616" w14:textId="2BC3C39B" w:rsidR="001F07AC" w:rsidRDefault="001F07AC" w:rsidP="001F07AC">
      <w:pPr>
        <w:tabs>
          <w:tab w:val="left" w:pos="4284"/>
        </w:tabs>
        <w:rPr>
          <w:rFonts w:ascii="Arial" w:hAnsi="Arial" w:cs="Arial"/>
          <w:color w:val="002E5D"/>
        </w:rPr>
      </w:pPr>
      <w:r w:rsidRPr="0016249C">
        <w:rPr>
          <w:rFonts w:ascii="Arial" w:hAnsi="Arial" w:cs="Arial"/>
          <w:color w:val="002E5D"/>
        </w:rPr>
        <w:t xml:space="preserve">Once the RFP is released, the Offeror must submit a formal proposal to be sent to the contact person at </w:t>
      </w:r>
      <w:r w:rsidR="007A21F2" w:rsidRPr="0016249C">
        <w:rPr>
          <w:rFonts w:ascii="Arial" w:hAnsi="Arial" w:cs="Arial"/>
          <w:color w:val="002E5D"/>
        </w:rPr>
        <w:t>TANAGER</w:t>
      </w:r>
      <w:r w:rsidRPr="0016249C">
        <w:rPr>
          <w:rFonts w:ascii="Arial" w:hAnsi="Arial" w:cs="Arial"/>
          <w:color w:val="002E5D"/>
        </w:rPr>
        <w:t xml:space="preserve"> as indicated in Section IV (B).  The submitted proposals will be reviewed against the criteria for evaluation defined in Section V above and rated on their ability to satisfy the requirements stated in this RFP document.  A preferred Offeror will be chosen and formally notified.  A formal contract will be negotiated with the selected Offeror and, if endorsed, the Offeror will deliver the proposed good(s).</w:t>
      </w:r>
    </w:p>
    <w:p w14:paraId="1033E981" w14:textId="3291A553" w:rsidR="0096688E" w:rsidRDefault="0096688E" w:rsidP="001F07AC">
      <w:pPr>
        <w:tabs>
          <w:tab w:val="left" w:pos="4284"/>
        </w:tabs>
        <w:rPr>
          <w:rFonts w:ascii="Arial" w:hAnsi="Arial" w:cs="Arial"/>
          <w:color w:val="002E5D"/>
        </w:rPr>
      </w:pPr>
    </w:p>
    <w:p w14:paraId="1880221E" w14:textId="06A99EE3" w:rsidR="0096688E" w:rsidRDefault="0096688E" w:rsidP="001F07AC">
      <w:pPr>
        <w:tabs>
          <w:tab w:val="left" w:pos="4284"/>
        </w:tabs>
        <w:rPr>
          <w:rFonts w:ascii="Arial" w:hAnsi="Arial" w:cs="Arial"/>
          <w:color w:val="002E5D"/>
        </w:rPr>
      </w:pPr>
    </w:p>
    <w:p w14:paraId="3441109B" w14:textId="77777777" w:rsidR="0096688E" w:rsidRPr="0016249C" w:rsidRDefault="0096688E" w:rsidP="001F07AC">
      <w:pPr>
        <w:tabs>
          <w:tab w:val="left" w:pos="4284"/>
        </w:tabs>
        <w:rPr>
          <w:rFonts w:ascii="Arial" w:hAnsi="Arial" w:cs="Arial"/>
          <w:color w:val="002E5D"/>
          <w:highlight w:val="yellow"/>
        </w:rPr>
      </w:pPr>
    </w:p>
    <w:p w14:paraId="55F78467" w14:textId="2C7A9D90" w:rsidR="001F07AC" w:rsidRPr="0016249C" w:rsidRDefault="001E369A" w:rsidP="001F07AC">
      <w:pPr>
        <w:shd w:val="clear" w:color="auto" w:fill="FF8200"/>
        <w:rPr>
          <w:rFonts w:ascii="Arial" w:hAnsi="Arial" w:cs="Arial"/>
          <w:b/>
          <w:color w:val="FFFFFF" w:themeColor="background1"/>
        </w:rPr>
      </w:pPr>
      <w:r w:rsidRPr="0016249C">
        <w:rPr>
          <w:rFonts w:ascii="Arial" w:hAnsi="Arial" w:cs="Arial"/>
          <w:b/>
          <w:color w:val="FFFFFF" w:themeColor="background1"/>
        </w:rPr>
        <w:lastRenderedPageBreak/>
        <w:t>8</w:t>
      </w:r>
      <w:r w:rsidR="001F07AC" w:rsidRPr="0016249C">
        <w:rPr>
          <w:rFonts w:ascii="Arial" w:hAnsi="Arial" w:cs="Arial"/>
          <w:b/>
          <w:color w:val="FFFFFF" w:themeColor="background1"/>
        </w:rPr>
        <w:t>. TERMS AND CONDITIONS</w:t>
      </w:r>
    </w:p>
    <w:p w14:paraId="139F35EB" w14:textId="77777777" w:rsidR="001F07AC" w:rsidRPr="0016249C" w:rsidRDefault="001F07AC" w:rsidP="001F07AC">
      <w:pPr>
        <w:tabs>
          <w:tab w:val="left" w:pos="4284"/>
        </w:tabs>
        <w:spacing w:after="0"/>
        <w:rPr>
          <w:rFonts w:ascii="Arial" w:hAnsi="Arial" w:cs="Arial"/>
          <w:b/>
          <w:bCs/>
          <w:color w:val="002E5D"/>
        </w:rPr>
      </w:pPr>
      <w:r w:rsidRPr="0016249C">
        <w:rPr>
          <w:rFonts w:ascii="Arial" w:hAnsi="Arial" w:cs="Arial"/>
          <w:b/>
          <w:bCs/>
          <w:color w:val="002E5D"/>
        </w:rPr>
        <w:t>A. Late Submissions</w:t>
      </w:r>
    </w:p>
    <w:p w14:paraId="5DE42B52" w14:textId="77777777" w:rsidR="001F07AC" w:rsidRPr="0016249C" w:rsidRDefault="001F07AC" w:rsidP="001F07AC">
      <w:pPr>
        <w:tabs>
          <w:tab w:val="left" w:pos="4284"/>
        </w:tabs>
        <w:rPr>
          <w:rFonts w:ascii="Arial" w:hAnsi="Arial" w:cs="Arial"/>
          <w:color w:val="002E5D"/>
        </w:rPr>
      </w:pPr>
      <w:r w:rsidRPr="0016249C">
        <w:rPr>
          <w:rFonts w:ascii="Arial" w:hAnsi="Arial" w:cs="Arial"/>
          <w:color w:val="002E5D"/>
        </w:rPr>
        <w:t xml:space="preserve">Proposals received after the submission deadline stated in the cover page of this RFP may not be considered. Offerors will be held responsible for ensuring their proposals are received according to the instructions stated herein. A late offer will be considered if the cause was attributable to </w:t>
      </w:r>
      <w:r w:rsidR="00DA0B7A" w:rsidRPr="0016249C">
        <w:rPr>
          <w:rFonts w:ascii="Arial" w:hAnsi="Arial" w:cs="Arial"/>
          <w:color w:val="002E5D"/>
        </w:rPr>
        <w:t>TANAGER</w:t>
      </w:r>
      <w:r w:rsidRPr="0016249C">
        <w:rPr>
          <w:rFonts w:ascii="Arial" w:hAnsi="Arial" w:cs="Arial"/>
          <w:color w:val="002E5D"/>
        </w:rPr>
        <w:t xml:space="preserve"> or its employees/agents, or if it is in the best interest of Tanager and the project.</w:t>
      </w:r>
    </w:p>
    <w:p w14:paraId="155ED669" w14:textId="77777777" w:rsidR="001F07AC" w:rsidRPr="0016249C" w:rsidRDefault="001F07AC" w:rsidP="001F07AC">
      <w:pPr>
        <w:tabs>
          <w:tab w:val="left" w:pos="4284"/>
        </w:tabs>
        <w:spacing w:after="0"/>
        <w:rPr>
          <w:rFonts w:ascii="Arial" w:hAnsi="Arial" w:cs="Arial"/>
          <w:b/>
          <w:bCs/>
          <w:color w:val="002E5D"/>
        </w:rPr>
      </w:pPr>
      <w:r w:rsidRPr="0016249C">
        <w:rPr>
          <w:rFonts w:ascii="Arial" w:hAnsi="Arial" w:cs="Arial"/>
          <w:b/>
          <w:bCs/>
          <w:color w:val="002E5D"/>
        </w:rPr>
        <w:t>B. Modification of RFP Requirements</w:t>
      </w:r>
    </w:p>
    <w:p w14:paraId="72544A04" w14:textId="77777777" w:rsidR="001F07AC" w:rsidRPr="0016249C" w:rsidRDefault="007A21F2" w:rsidP="001F07AC">
      <w:pPr>
        <w:tabs>
          <w:tab w:val="left" w:pos="4284"/>
        </w:tabs>
        <w:rPr>
          <w:rFonts w:ascii="Arial" w:hAnsi="Arial" w:cs="Arial"/>
          <w:color w:val="002E5D"/>
        </w:rPr>
      </w:pPr>
      <w:r w:rsidRPr="0016249C">
        <w:rPr>
          <w:rFonts w:ascii="Arial" w:hAnsi="Arial" w:cs="Arial"/>
          <w:color w:val="002E5D"/>
        </w:rPr>
        <w:t>TANAGER</w:t>
      </w:r>
      <w:r w:rsidR="001F07AC" w:rsidRPr="0016249C">
        <w:rPr>
          <w:rFonts w:ascii="Arial" w:hAnsi="Arial" w:cs="Arial"/>
          <w:color w:val="002E5D"/>
        </w:rPr>
        <w:t xml:space="preserve"> retains the right to terminate the RFP or modify the requirements upon notification of the Offeror.  </w:t>
      </w:r>
    </w:p>
    <w:p w14:paraId="26A86D6C" w14:textId="77777777" w:rsidR="001F07AC" w:rsidRPr="0016249C" w:rsidRDefault="001F07AC" w:rsidP="001F07AC">
      <w:pPr>
        <w:tabs>
          <w:tab w:val="left" w:pos="4284"/>
        </w:tabs>
        <w:spacing w:after="0"/>
        <w:rPr>
          <w:rFonts w:ascii="Arial" w:hAnsi="Arial" w:cs="Arial"/>
          <w:b/>
          <w:bCs/>
          <w:color w:val="002E5D"/>
        </w:rPr>
      </w:pPr>
      <w:r w:rsidRPr="0016249C">
        <w:rPr>
          <w:rFonts w:ascii="Arial" w:hAnsi="Arial" w:cs="Arial"/>
          <w:b/>
          <w:bCs/>
          <w:color w:val="002E5D"/>
        </w:rPr>
        <w:t>C. Withdrawals of Proposals</w:t>
      </w:r>
    </w:p>
    <w:p w14:paraId="267A865A" w14:textId="61F227BB" w:rsidR="001F07AC" w:rsidRPr="0016249C" w:rsidRDefault="001F07AC" w:rsidP="001F07AC">
      <w:pPr>
        <w:tabs>
          <w:tab w:val="left" w:pos="4284"/>
        </w:tabs>
        <w:rPr>
          <w:rFonts w:ascii="Arial" w:hAnsi="Arial" w:cs="Arial"/>
          <w:color w:val="002E5D"/>
        </w:rPr>
      </w:pPr>
      <w:r w:rsidRPr="0016249C">
        <w:rPr>
          <w:rFonts w:ascii="Arial" w:hAnsi="Arial" w:cs="Arial"/>
          <w:color w:val="002E5D"/>
        </w:rPr>
        <w:t xml:space="preserve">Proposals may be withdrawn by written notice via email at any time before award. Proposals may be withdrawn in person by the Offeror or authorized </w:t>
      </w:r>
      <w:r w:rsidR="0096688E" w:rsidRPr="0016249C">
        <w:rPr>
          <w:rFonts w:ascii="Arial" w:hAnsi="Arial" w:cs="Arial"/>
          <w:color w:val="002E5D"/>
        </w:rPr>
        <w:t>representative if</w:t>
      </w:r>
      <w:r w:rsidRPr="0016249C">
        <w:rPr>
          <w:rFonts w:ascii="Arial" w:hAnsi="Arial" w:cs="Arial"/>
          <w:color w:val="002E5D"/>
        </w:rPr>
        <w:t xml:space="preserve"> the representative’s identity is made known and the representative signs a receipt for the proposal before award.</w:t>
      </w:r>
    </w:p>
    <w:p w14:paraId="4580F46D" w14:textId="77777777" w:rsidR="001F07AC" w:rsidRPr="0016249C" w:rsidRDefault="001F07AC" w:rsidP="001F07AC">
      <w:pPr>
        <w:tabs>
          <w:tab w:val="left" w:pos="4284"/>
        </w:tabs>
        <w:spacing w:after="0"/>
        <w:rPr>
          <w:rFonts w:ascii="Arial" w:hAnsi="Arial" w:cs="Arial"/>
          <w:b/>
          <w:bCs/>
          <w:color w:val="002E5D"/>
        </w:rPr>
      </w:pPr>
      <w:r w:rsidRPr="0016249C">
        <w:rPr>
          <w:rFonts w:ascii="Arial" w:hAnsi="Arial" w:cs="Arial"/>
          <w:b/>
          <w:bCs/>
          <w:color w:val="002E5D"/>
        </w:rPr>
        <w:t>D. Right of Negotiation and Acceptance of Proposal</w:t>
      </w:r>
    </w:p>
    <w:p w14:paraId="7F2DC93E" w14:textId="77777777" w:rsidR="001F07AC" w:rsidRPr="0016249C" w:rsidRDefault="001F07AC" w:rsidP="001F07AC">
      <w:pPr>
        <w:tabs>
          <w:tab w:val="left" w:pos="4284"/>
        </w:tabs>
        <w:rPr>
          <w:rFonts w:ascii="Arial" w:hAnsi="Arial" w:cs="Arial"/>
          <w:color w:val="002E5D"/>
        </w:rPr>
      </w:pPr>
      <w:r w:rsidRPr="0016249C">
        <w:rPr>
          <w:rFonts w:ascii="Arial" w:hAnsi="Arial" w:cs="Arial"/>
          <w:color w:val="002E5D"/>
        </w:rPr>
        <w:t xml:space="preserve">This RFP represents a definition of requirements and is an invitation for submission of proposals. </w:t>
      </w:r>
      <w:r w:rsidR="007A21F2" w:rsidRPr="0016249C">
        <w:rPr>
          <w:rFonts w:ascii="Arial" w:hAnsi="Arial" w:cs="Arial"/>
          <w:color w:val="002E5D"/>
        </w:rPr>
        <w:t>TANAGER</w:t>
      </w:r>
      <w:r w:rsidRPr="0016249C">
        <w:rPr>
          <w:rFonts w:ascii="Arial" w:hAnsi="Arial" w:cs="Arial"/>
          <w:color w:val="002E5D"/>
        </w:rPr>
        <w:t xml:space="preserve"> reserves the right to fund/award any or none of the submitted proposals. No commitment is made, either expressed or implied, to compensate Offerors for costs incurred in the preparation and submission of their proposal.</w:t>
      </w:r>
    </w:p>
    <w:p w14:paraId="1A8E52F3" w14:textId="77777777" w:rsidR="001F07AC" w:rsidRPr="0016249C" w:rsidRDefault="007A21F2" w:rsidP="001F07AC">
      <w:pPr>
        <w:tabs>
          <w:tab w:val="left" w:pos="4284"/>
        </w:tabs>
        <w:rPr>
          <w:rFonts w:ascii="Arial" w:hAnsi="Arial" w:cs="Arial"/>
          <w:color w:val="002E5D"/>
        </w:rPr>
      </w:pPr>
      <w:r w:rsidRPr="0016249C">
        <w:rPr>
          <w:rFonts w:ascii="Arial" w:hAnsi="Arial" w:cs="Arial"/>
          <w:color w:val="002E5D"/>
        </w:rPr>
        <w:t>TANAGER</w:t>
      </w:r>
      <w:r w:rsidR="001F07AC" w:rsidRPr="0016249C">
        <w:rPr>
          <w:rFonts w:ascii="Arial" w:hAnsi="Arial" w:cs="Arial"/>
          <w:color w:val="002E5D"/>
        </w:rPr>
        <w:t xml:space="preserve"> may reject any proposal that is nonresponsive. A responsive proposal is one that complies with all terms and conditions of the RFP. A proposal must be complete, signed by an authorized signatory, and delivered no later than the submission time and date indicated on the cover sheet of this RFP. </w:t>
      </w:r>
      <w:r w:rsidRPr="0016249C">
        <w:rPr>
          <w:rFonts w:ascii="Arial" w:hAnsi="Arial" w:cs="Arial"/>
          <w:color w:val="002E5D"/>
        </w:rPr>
        <w:t>TANAGER</w:t>
      </w:r>
      <w:r w:rsidR="001F07AC" w:rsidRPr="0016249C">
        <w:rPr>
          <w:rFonts w:ascii="Arial" w:hAnsi="Arial" w:cs="Arial"/>
          <w:color w:val="002E5D"/>
        </w:rPr>
        <w:t xml:space="preserve"> may reserve the right to waive any minor discrepancies in a proposal.  </w:t>
      </w:r>
    </w:p>
    <w:p w14:paraId="6110FED4" w14:textId="77777777" w:rsidR="001F07AC" w:rsidRPr="0016249C" w:rsidRDefault="007A21F2" w:rsidP="001F07AC">
      <w:pPr>
        <w:tabs>
          <w:tab w:val="left" w:pos="4284"/>
        </w:tabs>
        <w:rPr>
          <w:rFonts w:ascii="Arial" w:hAnsi="Arial" w:cs="Arial"/>
          <w:color w:val="002E5D"/>
        </w:rPr>
      </w:pPr>
      <w:r w:rsidRPr="0016249C">
        <w:rPr>
          <w:rFonts w:ascii="Arial" w:hAnsi="Arial" w:cs="Arial"/>
          <w:color w:val="002E5D"/>
        </w:rPr>
        <w:t>TANAGER</w:t>
      </w:r>
      <w:r w:rsidR="001F07AC" w:rsidRPr="0016249C">
        <w:rPr>
          <w:rFonts w:ascii="Arial" w:hAnsi="Arial" w:cs="Arial"/>
          <w:color w:val="002E5D"/>
        </w:rPr>
        <w:t xml:space="preserve"> reserves the right to issue an award based on the initial evaluation of proposals without discussion. </w:t>
      </w:r>
      <w:r w:rsidRPr="0016249C">
        <w:rPr>
          <w:rFonts w:ascii="Arial" w:hAnsi="Arial" w:cs="Arial"/>
          <w:color w:val="002E5D"/>
        </w:rPr>
        <w:t>TANAGER</w:t>
      </w:r>
      <w:r w:rsidR="001F07AC" w:rsidRPr="0016249C">
        <w:rPr>
          <w:rFonts w:ascii="Arial" w:hAnsi="Arial" w:cs="Arial"/>
          <w:color w:val="002E5D"/>
        </w:rPr>
        <w:t xml:space="preserve"> also reserves the right to enter into best and final negotiations with any responsive Offeror for all or part of the proposed scope.  </w:t>
      </w:r>
    </w:p>
    <w:p w14:paraId="640D00F3" w14:textId="77777777" w:rsidR="001F07AC" w:rsidRPr="0016249C" w:rsidRDefault="001F07AC" w:rsidP="007A21F2">
      <w:pPr>
        <w:tabs>
          <w:tab w:val="left" w:pos="4284"/>
        </w:tabs>
        <w:spacing w:after="0"/>
        <w:rPr>
          <w:rFonts w:ascii="Arial" w:hAnsi="Arial" w:cs="Arial"/>
          <w:color w:val="002E5D"/>
        </w:rPr>
      </w:pPr>
      <w:r w:rsidRPr="0016249C">
        <w:rPr>
          <w:rFonts w:ascii="Arial" w:hAnsi="Arial" w:cs="Arial"/>
          <w:b/>
          <w:bCs/>
          <w:color w:val="002E5D"/>
        </w:rPr>
        <w:t>E. Validity of Proposal</w:t>
      </w:r>
    </w:p>
    <w:p w14:paraId="61EA66BB" w14:textId="77777777" w:rsidR="001F07AC" w:rsidRPr="0016249C" w:rsidRDefault="001F07AC" w:rsidP="001F07AC">
      <w:pPr>
        <w:tabs>
          <w:tab w:val="left" w:pos="4284"/>
        </w:tabs>
        <w:rPr>
          <w:rFonts w:ascii="Arial" w:hAnsi="Arial" w:cs="Arial"/>
          <w:color w:val="002E5D"/>
        </w:rPr>
      </w:pPr>
      <w:r w:rsidRPr="0016249C">
        <w:rPr>
          <w:rFonts w:ascii="Arial" w:hAnsi="Arial" w:cs="Arial"/>
          <w:color w:val="002E5D"/>
        </w:rPr>
        <w:t>Proposals submitted shall remain open for acceptance for 30 days from the last date specified for receipt of proposals. This includes, but is not limited to, pricing, terms and conditions, service levels, and all other information. If your organization is awarded the contract, all information in the RFP and negotiation process is contractually binding based on formal incorporation in contract document.</w:t>
      </w:r>
    </w:p>
    <w:p w14:paraId="787408D2" w14:textId="77777777" w:rsidR="001F07AC" w:rsidRPr="0016249C" w:rsidRDefault="001F07AC" w:rsidP="007A21F2">
      <w:pPr>
        <w:tabs>
          <w:tab w:val="left" w:pos="4284"/>
        </w:tabs>
        <w:spacing w:after="0"/>
        <w:rPr>
          <w:rFonts w:ascii="Arial" w:hAnsi="Arial" w:cs="Arial"/>
          <w:b/>
          <w:bCs/>
          <w:color w:val="002E5D"/>
        </w:rPr>
      </w:pPr>
      <w:r w:rsidRPr="0016249C">
        <w:rPr>
          <w:rFonts w:ascii="Arial" w:hAnsi="Arial" w:cs="Arial"/>
          <w:b/>
          <w:bCs/>
          <w:color w:val="002E5D"/>
        </w:rPr>
        <w:t>F. Minimum Offeror Qualifications</w:t>
      </w:r>
    </w:p>
    <w:p w14:paraId="168347EB" w14:textId="25B8DF54" w:rsidR="007A21F2" w:rsidRPr="0016249C" w:rsidRDefault="007A21F2" w:rsidP="007A21F2">
      <w:pPr>
        <w:spacing w:after="0" w:line="240" w:lineRule="auto"/>
        <w:rPr>
          <w:rFonts w:ascii="Arial" w:hAnsi="Arial" w:cs="Arial"/>
          <w:color w:val="002E5D"/>
        </w:rPr>
      </w:pPr>
      <w:r w:rsidRPr="0016249C">
        <w:rPr>
          <w:rFonts w:ascii="Arial" w:hAnsi="Arial" w:cs="Arial"/>
          <w:color w:val="002E5D"/>
        </w:rPr>
        <w:t>Offerors</w:t>
      </w:r>
      <w:r w:rsidRPr="0016249C">
        <w:rPr>
          <w:rFonts w:ascii="Arial" w:eastAsia="MS Mincho" w:hAnsi="Arial" w:cs="Arial"/>
        </w:rPr>
        <w:t xml:space="preserve"> </w:t>
      </w:r>
      <w:r w:rsidRPr="0016249C">
        <w:rPr>
          <w:rFonts w:ascii="Arial" w:hAnsi="Arial" w:cs="Arial"/>
          <w:color w:val="002E5D"/>
        </w:rPr>
        <w:t xml:space="preserve">submitting proposals must (1) be officially licensed to do such </w:t>
      </w:r>
      <w:r w:rsidR="00AD660F" w:rsidRPr="0016249C">
        <w:rPr>
          <w:rFonts w:ascii="Arial" w:hAnsi="Arial" w:cs="Arial"/>
          <w:color w:val="002E5D"/>
        </w:rPr>
        <w:t xml:space="preserve">business </w:t>
      </w:r>
      <w:r w:rsidRPr="0016249C">
        <w:rPr>
          <w:rFonts w:ascii="Arial" w:hAnsi="Arial" w:cs="Arial"/>
          <w:color w:val="002E5D"/>
        </w:rPr>
        <w:t>(2) not have been identified as a terrorist. In addition, Offeror may be required to provide the following information:</w:t>
      </w:r>
    </w:p>
    <w:p w14:paraId="456ABDF0" w14:textId="77777777" w:rsidR="007A21F2" w:rsidRPr="0016249C" w:rsidRDefault="007A21F2" w:rsidP="007A21F2">
      <w:pPr>
        <w:pStyle w:val="ListParagraph"/>
        <w:numPr>
          <w:ilvl w:val="0"/>
          <w:numId w:val="7"/>
        </w:numPr>
        <w:spacing w:after="0" w:line="240" w:lineRule="auto"/>
        <w:jc w:val="both"/>
        <w:rPr>
          <w:rFonts w:ascii="Arial" w:hAnsi="Arial" w:cs="Arial"/>
          <w:color w:val="002E5D"/>
        </w:rPr>
      </w:pPr>
      <w:r w:rsidRPr="0016249C">
        <w:rPr>
          <w:rFonts w:ascii="Arial" w:hAnsi="Arial" w:cs="Arial"/>
          <w:color w:val="002E5D"/>
        </w:rPr>
        <w:t>Documentation to verify licensure (e.g., tax id, registration certificate, etc.)</w:t>
      </w:r>
    </w:p>
    <w:p w14:paraId="2B05898A" w14:textId="77777777" w:rsidR="007A21F2" w:rsidRPr="0016249C" w:rsidRDefault="007A21F2" w:rsidP="007A21F2">
      <w:pPr>
        <w:pStyle w:val="ListParagraph"/>
        <w:numPr>
          <w:ilvl w:val="0"/>
          <w:numId w:val="7"/>
        </w:numPr>
        <w:spacing w:after="0" w:line="240" w:lineRule="auto"/>
        <w:jc w:val="both"/>
        <w:rPr>
          <w:rFonts w:ascii="Arial" w:hAnsi="Arial" w:cs="Arial"/>
          <w:color w:val="002E5D"/>
        </w:rPr>
      </w:pPr>
      <w:r w:rsidRPr="0016249C">
        <w:rPr>
          <w:rFonts w:ascii="Arial" w:hAnsi="Arial" w:cs="Arial"/>
          <w:color w:val="002E5D"/>
        </w:rPr>
        <w:t>Demonstration of adequate management and financial resources to perform the contract</w:t>
      </w:r>
    </w:p>
    <w:p w14:paraId="0E7A3573" w14:textId="6C6E4D42" w:rsidR="007A21F2" w:rsidRPr="0016249C" w:rsidRDefault="007A21F2" w:rsidP="007A21F2">
      <w:pPr>
        <w:pStyle w:val="ListParagraph"/>
        <w:numPr>
          <w:ilvl w:val="0"/>
          <w:numId w:val="7"/>
        </w:numPr>
        <w:spacing w:after="0" w:line="240" w:lineRule="auto"/>
        <w:jc w:val="both"/>
        <w:rPr>
          <w:rFonts w:ascii="Arial" w:hAnsi="Arial" w:cs="Arial"/>
          <w:color w:val="002E5D"/>
        </w:rPr>
      </w:pPr>
      <w:r w:rsidRPr="0016249C">
        <w:rPr>
          <w:rFonts w:ascii="Arial" w:hAnsi="Arial" w:cs="Arial"/>
          <w:color w:val="002E5D"/>
        </w:rPr>
        <w:t xml:space="preserve">Satisfactory records of performance history, </w:t>
      </w:r>
      <w:r w:rsidR="0096688E" w:rsidRPr="0016249C">
        <w:rPr>
          <w:rFonts w:ascii="Arial" w:hAnsi="Arial" w:cs="Arial"/>
          <w:color w:val="002E5D"/>
        </w:rPr>
        <w:t>integrity,</w:t>
      </w:r>
      <w:r w:rsidRPr="0016249C">
        <w:rPr>
          <w:rFonts w:ascii="Arial" w:hAnsi="Arial" w:cs="Arial"/>
          <w:color w:val="002E5D"/>
        </w:rPr>
        <w:t xml:space="preserve"> and business ethics</w:t>
      </w:r>
    </w:p>
    <w:p w14:paraId="34BAEDC6" w14:textId="33BAB4AC" w:rsidR="00833770" w:rsidRPr="0016249C" w:rsidRDefault="00833770" w:rsidP="00833770">
      <w:pPr>
        <w:spacing w:after="0" w:line="240" w:lineRule="auto"/>
        <w:jc w:val="both"/>
        <w:rPr>
          <w:rFonts w:ascii="Arial" w:hAnsi="Arial" w:cs="Arial"/>
          <w:color w:val="002E5D"/>
          <w:highlight w:val="yellow"/>
        </w:rPr>
      </w:pPr>
    </w:p>
    <w:p w14:paraId="3E0456A4" w14:textId="3049486B" w:rsidR="00833770" w:rsidRPr="0016249C" w:rsidRDefault="00833770" w:rsidP="00833770">
      <w:pPr>
        <w:tabs>
          <w:tab w:val="left" w:pos="4284"/>
        </w:tabs>
        <w:spacing w:after="0"/>
        <w:rPr>
          <w:rFonts w:ascii="Arial" w:hAnsi="Arial" w:cs="Arial"/>
          <w:color w:val="002E5D"/>
        </w:rPr>
      </w:pPr>
      <w:r w:rsidRPr="0016249C">
        <w:rPr>
          <w:rFonts w:ascii="Arial" w:hAnsi="Arial" w:cs="Arial"/>
          <w:b/>
          <w:bCs/>
          <w:color w:val="002E5D"/>
        </w:rPr>
        <w:t>G. Intellectual Property Rights</w:t>
      </w:r>
    </w:p>
    <w:p w14:paraId="0717EFB7" w14:textId="627DB250" w:rsidR="007A21F2" w:rsidRPr="0016249C" w:rsidRDefault="00833770" w:rsidP="007A21F2">
      <w:pPr>
        <w:spacing w:after="0" w:line="240" w:lineRule="auto"/>
        <w:jc w:val="both"/>
        <w:rPr>
          <w:rFonts w:ascii="Arial" w:hAnsi="Arial" w:cs="Arial"/>
          <w:color w:val="002E5D"/>
        </w:rPr>
      </w:pPr>
      <w:r w:rsidRPr="0016249C">
        <w:rPr>
          <w:rFonts w:ascii="Arial" w:hAnsi="Arial" w:cs="Arial"/>
          <w:color w:val="002E5D"/>
        </w:rPr>
        <w:t>All tangible or intangible property created or acquired under this contract shall be the exclusive property of ASI and the donor. The term “property” includes all data and reports associated with this engagement.</w:t>
      </w:r>
    </w:p>
    <w:p w14:paraId="0B2E7FC8" w14:textId="77777777" w:rsidR="00833770" w:rsidRPr="0016249C" w:rsidRDefault="00833770" w:rsidP="007A21F2">
      <w:pPr>
        <w:spacing w:after="0" w:line="240" w:lineRule="auto"/>
        <w:jc w:val="both"/>
        <w:rPr>
          <w:rFonts w:ascii="Arial" w:hAnsi="Arial" w:cs="Arial"/>
          <w:color w:val="002E5D"/>
          <w:highlight w:val="yellow"/>
        </w:rPr>
      </w:pPr>
    </w:p>
    <w:p w14:paraId="3C53E4CC" w14:textId="2805A59E" w:rsidR="007A21F2" w:rsidRPr="0016249C" w:rsidRDefault="001E369A" w:rsidP="007A21F2">
      <w:pPr>
        <w:shd w:val="clear" w:color="auto" w:fill="FF8200"/>
        <w:rPr>
          <w:rFonts w:ascii="Arial" w:hAnsi="Arial" w:cs="Arial"/>
          <w:b/>
          <w:color w:val="FFFFFF" w:themeColor="background1"/>
        </w:rPr>
      </w:pPr>
      <w:r w:rsidRPr="0016249C">
        <w:rPr>
          <w:rFonts w:ascii="Arial" w:hAnsi="Arial" w:cs="Arial"/>
          <w:b/>
          <w:color w:val="FFFFFF" w:themeColor="background1"/>
        </w:rPr>
        <w:t>9</w:t>
      </w:r>
      <w:r w:rsidR="007A21F2" w:rsidRPr="0016249C">
        <w:rPr>
          <w:rFonts w:ascii="Arial" w:hAnsi="Arial" w:cs="Arial"/>
          <w:b/>
          <w:color w:val="FFFFFF" w:themeColor="background1"/>
        </w:rPr>
        <w:t>. ATTACHMENTS</w:t>
      </w:r>
    </w:p>
    <w:p w14:paraId="797D369E" w14:textId="77777777" w:rsidR="007A21F2" w:rsidRPr="0016249C" w:rsidRDefault="007A21F2" w:rsidP="007A21F2">
      <w:pPr>
        <w:pStyle w:val="ListParagraph"/>
        <w:numPr>
          <w:ilvl w:val="0"/>
          <w:numId w:val="6"/>
        </w:numPr>
        <w:spacing w:after="0" w:line="240" w:lineRule="auto"/>
        <w:jc w:val="both"/>
        <w:rPr>
          <w:rFonts w:ascii="Arial" w:hAnsi="Arial" w:cs="Arial"/>
          <w:color w:val="002E5D"/>
        </w:rPr>
      </w:pPr>
      <w:r w:rsidRPr="0016249C">
        <w:rPr>
          <w:rFonts w:ascii="Arial" w:hAnsi="Arial" w:cs="Arial"/>
          <w:color w:val="002E5D"/>
        </w:rPr>
        <w:t>Appendix A: Purchase Order General Terms and Conditions</w:t>
      </w:r>
    </w:p>
    <w:p w14:paraId="53A53F16" w14:textId="77777777" w:rsidR="007A21F2" w:rsidRPr="0016249C" w:rsidRDefault="007A21F2" w:rsidP="007A21F2">
      <w:pPr>
        <w:pStyle w:val="ListParagraph"/>
        <w:numPr>
          <w:ilvl w:val="0"/>
          <w:numId w:val="6"/>
        </w:numPr>
        <w:spacing w:after="0" w:line="240" w:lineRule="auto"/>
        <w:jc w:val="both"/>
        <w:rPr>
          <w:rFonts w:ascii="Arial" w:hAnsi="Arial" w:cs="Arial"/>
          <w:color w:val="002E5D"/>
        </w:rPr>
      </w:pPr>
      <w:r w:rsidRPr="0016249C">
        <w:rPr>
          <w:rFonts w:ascii="Arial" w:hAnsi="Arial" w:cs="Arial"/>
          <w:color w:val="002E5D"/>
        </w:rPr>
        <w:t>Appendix B: Technical Proposal Submission Sheet</w:t>
      </w:r>
    </w:p>
    <w:p w14:paraId="05721A38" w14:textId="2C842324" w:rsidR="007A21F2" w:rsidRPr="0016249C" w:rsidRDefault="00E010D1" w:rsidP="007A21F2">
      <w:pPr>
        <w:pStyle w:val="ListParagraph"/>
        <w:numPr>
          <w:ilvl w:val="0"/>
          <w:numId w:val="6"/>
        </w:numPr>
        <w:spacing w:after="0" w:line="240" w:lineRule="auto"/>
        <w:jc w:val="both"/>
        <w:rPr>
          <w:rFonts w:ascii="Arial" w:hAnsi="Arial" w:cs="Arial"/>
          <w:color w:val="002E5D"/>
        </w:rPr>
      </w:pPr>
      <w:r w:rsidRPr="0016249C">
        <w:rPr>
          <w:rFonts w:ascii="Arial" w:hAnsi="Arial" w:cs="Arial"/>
          <w:color w:val="002E5D"/>
        </w:rPr>
        <w:t xml:space="preserve">Appendix C: </w:t>
      </w:r>
      <w:r w:rsidR="00AD660F" w:rsidRPr="0016249C">
        <w:rPr>
          <w:rFonts w:ascii="Arial" w:hAnsi="Arial" w:cs="Arial"/>
          <w:color w:val="002E5D"/>
        </w:rPr>
        <w:t>Proposal and Budget</w:t>
      </w:r>
    </w:p>
    <w:p w14:paraId="0564870D" w14:textId="77777777" w:rsidR="007A21F2" w:rsidRPr="0016249C" w:rsidRDefault="007A21F2">
      <w:pPr>
        <w:rPr>
          <w:rFonts w:ascii="Arial" w:hAnsi="Arial" w:cs="Arial"/>
          <w:color w:val="002E5D"/>
        </w:rPr>
      </w:pPr>
      <w:r w:rsidRPr="0016249C">
        <w:rPr>
          <w:rFonts w:ascii="Arial" w:hAnsi="Arial" w:cs="Arial"/>
          <w:color w:val="002E5D"/>
        </w:rPr>
        <w:br w:type="page"/>
      </w:r>
    </w:p>
    <w:p w14:paraId="7C9DB3BE" w14:textId="77777777" w:rsidR="007A21F2" w:rsidRPr="0016249C" w:rsidRDefault="007A21F2" w:rsidP="007A21F2">
      <w:pPr>
        <w:tabs>
          <w:tab w:val="center" w:pos="5400"/>
        </w:tabs>
        <w:jc w:val="both"/>
        <w:rPr>
          <w:rFonts w:ascii="Arial" w:hAnsi="Arial" w:cs="Arial"/>
          <w:u w:val="single"/>
        </w:rPr>
      </w:pPr>
      <w:r w:rsidRPr="0016249C">
        <w:rPr>
          <w:rFonts w:ascii="Arial" w:hAnsi="Arial" w:cs="Arial"/>
          <w:b/>
        </w:rPr>
        <w:lastRenderedPageBreak/>
        <w:t>APPENDIX A- GENERAL TERMS AND CONDITIONS</w:t>
      </w:r>
    </w:p>
    <w:p w14:paraId="49057ECD" w14:textId="320BCCF8" w:rsidR="007A21F2" w:rsidRPr="0016249C" w:rsidRDefault="007A21F2" w:rsidP="007A21F2">
      <w:pPr>
        <w:pStyle w:val="List"/>
        <w:ind w:left="-288" w:firstLine="0"/>
        <w:jc w:val="both"/>
        <w:rPr>
          <w:rFonts w:ascii="Arial" w:hAnsi="Arial" w:cs="Arial"/>
          <w:sz w:val="22"/>
          <w:szCs w:val="22"/>
          <w:u w:val="single"/>
        </w:rPr>
      </w:pPr>
      <w:r w:rsidRPr="0016249C">
        <w:rPr>
          <w:rFonts w:ascii="Arial" w:hAnsi="Arial" w:cs="Arial"/>
          <w:sz w:val="22"/>
          <w:szCs w:val="22"/>
          <w:u w:val="single"/>
        </w:rPr>
        <w:t>1. Offer &amp; Agreement.</w:t>
      </w:r>
      <w:r w:rsidRPr="0016249C">
        <w:rPr>
          <w:rFonts w:ascii="Arial" w:hAnsi="Arial" w:cs="Arial"/>
          <w:sz w:val="22"/>
          <w:szCs w:val="22"/>
        </w:rPr>
        <w:t xml:space="preserve">   The rights and obligations of both Parties shall be subject to and governed by the following documents in order listed</w:t>
      </w:r>
      <w:r w:rsidR="0096688E" w:rsidRPr="0016249C">
        <w:rPr>
          <w:rFonts w:ascii="Arial" w:hAnsi="Arial" w:cs="Arial"/>
          <w:sz w:val="22"/>
          <w:szCs w:val="22"/>
        </w:rPr>
        <w:t>: (</w:t>
      </w:r>
      <w:r w:rsidRPr="0016249C">
        <w:rPr>
          <w:rFonts w:ascii="Arial" w:hAnsi="Arial" w:cs="Arial"/>
          <w:sz w:val="22"/>
          <w:szCs w:val="22"/>
        </w:rPr>
        <w:t xml:space="preserve">a) This Purchase Order, including all attachments; (b) the Prime award noted at Block 9; (c) Vendor’s proposal, including all certifications and representations.  Any conflict occurring among these documents will be resolved in the stated order of precedence. </w:t>
      </w:r>
      <w:r w:rsidRPr="0016249C">
        <w:rPr>
          <w:rFonts w:ascii="Arial" w:hAnsi="Arial" w:cs="Arial"/>
          <w:sz w:val="22"/>
          <w:szCs w:val="22"/>
          <w:u w:val="single"/>
        </w:rPr>
        <w:t xml:space="preserve">2. </w:t>
      </w:r>
      <w:r w:rsidR="0096688E" w:rsidRPr="0016249C">
        <w:rPr>
          <w:rFonts w:ascii="Arial" w:hAnsi="Arial" w:cs="Arial"/>
          <w:sz w:val="22"/>
          <w:szCs w:val="22"/>
          <w:u w:val="single"/>
        </w:rPr>
        <w:t>Assignment;</w:t>
      </w:r>
      <w:r w:rsidR="0096688E" w:rsidRPr="0016249C">
        <w:rPr>
          <w:rFonts w:ascii="Arial" w:hAnsi="Arial" w:cs="Arial"/>
          <w:sz w:val="22"/>
          <w:szCs w:val="22"/>
        </w:rPr>
        <w:t xml:space="preserve"> Vendor</w:t>
      </w:r>
      <w:r w:rsidRPr="0016249C">
        <w:rPr>
          <w:rFonts w:ascii="Arial" w:hAnsi="Arial" w:cs="Arial"/>
          <w:sz w:val="22"/>
          <w:szCs w:val="22"/>
        </w:rPr>
        <w:t xml:space="preserve"> shall not have any right to assign this order or any benefits arising from this order without the prior written consent of TANAGER</w:t>
      </w:r>
    </w:p>
    <w:p w14:paraId="72DE6532" w14:textId="1B40016F" w:rsidR="007A21F2" w:rsidRPr="0016249C" w:rsidRDefault="007A21F2" w:rsidP="007A21F2">
      <w:pPr>
        <w:pStyle w:val="List"/>
        <w:ind w:left="-288" w:firstLine="0"/>
        <w:jc w:val="both"/>
        <w:rPr>
          <w:rFonts w:ascii="Arial" w:hAnsi="Arial" w:cs="Arial"/>
          <w:sz w:val="22"/>
          <w:szCs w:val="22"/>
        </w:rPr>
      </w:pPr>
      <w:r w:rsidRPr="0016249C">
        <w:rPr>
          <w:rFonts w:ascii="Arial" w:hAnsi="Arial" w:cs="Arial"/>
          <w:sz w:val="22"/>
          <w:szCs w:val="22"/>
          <w:u w:val="single"/>
        </w:rPr>
        <w:t>3. Proprietary Information &amp; Confidentiality</w:t>
      </w:r>
      <w:r w:rsidRPr="0016249C">
        <w:rPr>
          <w:rFonts w:ascii="Arial" w:hAnsi="Arial" w:cs="Arial"/>
          <w:sz w:val="22"/>
          <w:szCs w:val="22"/>
        </w:rPr>
        <w:t xml:space="preserve">. Vendor shall consider all data, documentation, drawings, specifications software and other information furnished by TANAGER to be confidential and proprietary and shall not disclose any such information to any other </w:t>
      </w:r>
      <w:r w:rsidR="0096688E" w:rsidRPr="0016249C">
        <w:rPr>
          <w:rFonts w:ascii="Arial" w:hAnsi="Arial" w:cs="Arial"/>
          <w:sz w:val="22"/>
          <w:szCs w:val="22"/>
        </w:rPr>
        <w:t>person or</w:t>
      </w:r>
      <w:r w:rsidRPr="0016249C">
        <w:rPr>
          <w:rFonts w:ascii="Arial" w:hAnsi="Arial" w:cs="Arial"/>
          <w:sz w:val="22"/>
          <w:szCs w:val="22"/>
        </w:rPr>
        <w:t xml:space="preserve"> use such information itself for any purpose other than that for which it was intended in completing this order, unless Vendor obtains written permission from TANAGER to do so. Vendor agrees to execute TANAGER’s standard Non-Disclosure Agreement upon request. </w:t>
      </w:r>
    </w:p>
    <w:p w14:paraId="58DD307D" w14:textId="6024D21E" w:rsidR="007A21F2" w:rsidRPr="0016249C" w:rsidRDefault="007A21F2" w:rsidP="007A21F2">
      <w:pPr>
        <w:pStyle w:val="List"/>
        <w:ind w:left="-288" w:firstLine="0"/>
        <w:jc w:val="both"/>
        <w:rPr>
          <w:rFonts w:ascii="Arial" w:hAnsi="Arial" w:cs="Arial"/>
          <w:sz w:val="22"/>
          <w:szCs w:val="22"/>
        </w:rPr>
      </w:pPr>
      <w:r w:rsidRPr="0016249C">
        <w:rPr>
          <w:rFonts w:ascii="Arial" w:hAnsi="Arial" w:cs="Arial"/>
          <w:sz w:val="22"/>
          <w:szCs w:val="22"/>
          <w:u w:val="single"/>
        </w:rPr>
        <w:t>4. Terms of Payment</w:t>
      </w:r>
      <w:r w:rsidRPr="0016249C">
        <w:rPr>
          <w:rFonts w:ascii="Arial" w:hAnsi="Arial" w:cs="Arial"/>
          <w:sz w:val="22"/>
          <w:szCs w:val="22"/>
        </w:rPr>
        <w:t>.  Subject to any superceding terms on the face hereof, Vendor shall invoice TANAGER at 50 F ST. NW, Suite 1075, NW, Washington, D.C. 20001, Attn: TANAGER Purchase Agent (Block 10</w:t>
      </w:r>
      <w:r w:rsidR="0096688E" w:rsidRPr="0016249C">
        <w:rPr>
          <w:rFonts w:ascii="Arial" w:hAnsi="Arial" w:cs="Arial"/>
          <w:sz w:val="22"/>
          <w:szCs w:val="22"/>
        </w:rPr>
        <w:t>) or</w:t>
      </w:r>
      <w:r w:rsidRPr="0016249C">
        <w:rPr>
          <w:rFonts w:ascii="Arial" w:hAnsi="Arial" w:cs="Arial"/>
          <w:sz w:val="22"/>
          <w:szCs w:val="22"/>
        </w:rPr>
        <w:t xml:space="preserve"> at the local office address as directed by the authorized TANAGER </w:t>
      </w:r>
      <w:r w:rsidR="0096688E" w:rsidRPr="0016249C">
        <w:rPr>
          <w:rFonts w:ascii="Arial" w:hAnsi="Arial" w:cs="Arial"/>
          <w:sz w:val="22"/>
          <w:szCs w:val="22"/>
        </w:rPr>
        <w:t>personnel and</w:t>
      </w:r>
      <w:r w:rsidRPr="0016249C">
        <w:rPr>
          <w:rFonts w:ascii="Arial" w:hAnsi="Arial" w:cs="Arial"/>
          <w:sz w:val="22"/>
          <w:szCs w:val="22"/>
        </w:rPr>
        <w:t xml:space="preserve"> be paid upon completion/acceptance of the required supplies/services. Vendor shall be paid not later than thirty (30) days after TANAGER’s receipt of an acceptable invoice and TANAGER’s receipt of the completed products/services in accordance with paragraph 7 “Inspection” below, together with any required </w:t>
      </w:r>
      <w:r w:rsidR="0096688E" w:rsidRPr="0016249C">
        <w:rPr>
          <w:rFonts w:ascii="Arial" w:hAnsi="Arial" w:cs="Arial"/>
          <w:sz w:val="22"/>
          <w:szCs w:val="22"/>
        </w:rPr>
        <w:t>documents.</w:t>
      </w:r>
    </w:p>
    <w:p w14:paraId="389A1908" w14:textId="708F6139" w:rsidR="007A21F2" w:rsidRPr="0016249C" w:rsidRDefault="007A21F2" w:rsidP="007A21F2">
      <w:pPr>
        <w:pStyle w:val="List"/>
        <w:ind w:left="-288" w:firstLine="0"/>
        <w:jc w:val="both"/>
        <w:rPr>
          <w:rFonts w:ascii="Arial" w:hAnsi="Arial" w:cs="Arial"/>
          <w:sz w:val="22"/>
          <w:szCs w:val="22"/>
        </w:rPr>
      </w:pPr>
      <w:r w:rsidRPr="0016249C">
        <w:rPr>
          <w:rFonts w:ascii="Arial" w:hAnsi="Arial" w:cs="Arial"/>
          <w:sz w:val="22"/>
          <w:szCs w:val="22"/>
          <w:u w:val="single"/>
        </w:rPr>
        <w:t>5. Compliance with Law</w:t>
      </w:r>
      <w:r w:rsidRPr="0016249C">
        <w:rPr>
          <w:rFonts w:ascii="Arial" w:hAnsi="Arial" w:cs="Arial"/>
          <w:b/>
          <w:sz w:val="22"/>
          <w:szCs w:val="22"/>
        </w:rPr>
        <w:t>.</w:t>
      </w:r>
      <w:r w:rsidRPr="0016249C">
        <w:rPr>
          <w:rFonts w:ascii="Arial" w:hAnsi="Arial" w:cs="Arial"/>
          <w:sz w:val="22"/>
          <w:szCs w:val="22"/>
        </w:rPr>
        <w:t xml:space="preserve"> Vendor’s performance of work hereunder and all products to be delivered hereunder shall be in accordance with any and all applicable executive orders, Federal, State, municipal, and local laws and ordinances, and rules, orders, </w:t>
      </w:r>
      <w:r w:rsidR="0096688E" w:rsidRPr="0016249C">
        <w:rPr>
          <w:rFonts w:ascii="Arial" w:hAnsi="Arial" w:cs="Arial"/>
          <w:sz w:val="22"/>
          <w:szCs w:val="22"/>
        </w:rPr>
        <w:t>requirements,</w:t>
      </w:r>
      <w:r w:rsidRPr="0016249C">
        <w:rPr>
          <w:rFonts w:ascii="Arial" w:hAnsi="Arial" w:cs="Arial"/>
          <w:sz w:val="22"/>
          <w:szCs w:val="22"/>
        </w:rPr>
        <w:t xml:space="preserve"> and regulations. Such Federal laws shall include, but not be limited to, the Fair 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 of Labor regulations at 29CFRpart 3, the Davis-Bacon Act, as amended (40USC276a-a7) and as supplemented by Department of Labor at 29CFRpart 5, the Contract Work Hours and Safety Standards Act (40USC327-333), and the Byrd Anti-Lobbying Amendment (31USC1352). Unless otherwise agreed, governing law shall be that of the District of Columbia.</w:t>
      </w:r>
      <w:r w:rsidRPr="0016249C">
        <w:rPr>
          <w:rFonts w:ascii="Arial" w:hAnsi="Arial" w:cs="Arial"/>
          <w:sz w:val="22"/>
          <w:szCs w:val="22"/>
          <w:u w:val="single"/>
        </w:rPr>
        <w:t>6. Title and Risk of Loss</w:t>
      </w:r>
      <w:r w:rsidRPr="0016249C">
        <w:rPr>
          <w:rFonts w:ascii="Arial" w:hAnsi="Arial" w:cs="Arial"/>
          <w:b/>
          <w:sz w:val="22"/>
          <w:szCs w:val="22"/>
        </w:rPr>
        <w:t>.</w:t>
      </w:r>
      <w:r w:rsidRPr="0016249C">
        <w:rPr>
          <w:rFonts w:ascii="Arial" w:hAnsi="Arial" w:cs="Arial"/>
          <w:sz w:val="22"/>
          <w:szCs w:val="22"/>
        </w:rPr>
        <w:t xml:space="preserve"> Title to and risk of loss of, each product and/or service to be delivered/provided hereunder shall, unless otherwise provided herein, pass from Vendor to TANAGER upon acceptance of such product/service by TANAGER.</w:t>
      </w:r>
    </w:p>
    <w:p w14:paraId="0ABF17C9" w14:textId="2C02E517" w:rsidR="007A21F2" w:rsidRPr="0016249C" w:rsidRDefault="007A21F2" w:rsidP="007A21F2">
      <w:pPr>
        <w:pStyle w:val="List"/>
        <w:ind w:left="-288" w:firstLine="0"/>
        <w:jc w:val="both"/>
        <w:rPr>
          <w:rFonts w:ascii="Arial" w:hAnsi="Arial" w:cs="Arial"/>
          <w:sz w:val="22"/>
          <w:szCs w:val="22"/>
        </w:rPr>
      </w:pPr>
      <w:r w:rsidRPr="0016249C">
        <w:rPr>
          <w:rFonts w:ascii="Arial" w:hAnsi="Arial" w:cs="Arial"/>
          <w:sz w:val="22"/>
          <w:szCs w:val="22"/>
          <w:u w:val="single"/>
        </w:rPr>
        <w:t>7. Inspection</w:t>
      </w:r>
      <w:r w:rsidRPr="0016249C">
        <w:rPr>
          <w:rFonts w:ascii="Arial" w:hAnsi="Arial" w:cs="Arial"/>
          <w:b/>
          <w:sz w:val="22"/>
          <w:szCs w:val="22"/>
        </w:rPr>
        <w:t>.</w:t>
      </w:r>
      <w:r w:rsidRPr="0016249C">
        <w:rPr>
          <w:rFonts w:ascii="Arial" w:hAnsi="Arial" w:cs="Arial"/>
          <w:sz w:val="22"/>
          <w:szCs w:val="22"/>
        </w:rPr>
        <w:t xml:space="preserve"> (a) Vendor shall work within professional standards and limitations specified on work statements, drawings and specifications covering the work and shall make such inspections as are deemed necessary to </w:t>
      </w:r>
      <w:r w:rsidR="0096688E" w:rsidRPr="0016249C">
        <w:rPr>
          <w:rFonts w:ascii="Arial" w:hAnsi="Arial" w:cs="Arial"/>
          <w:sz w:val="22"/>
          <w:szCs w:val="22"/>
        </w:rPr>
        <w:t>ensure</w:t>
      </w:r>
      <w:r w:rsidRPr="0016249C">
        <w:rPr>
          <w:rFonts w:ascii="Arial" w:hAnsi="Arial" w:cs="Arial"/>
          <w:sz w:val="22"/>
          <w:szCs w:val="22"/>
        </w:rPr>
        <w:t xml:space="preserve"> Vendor compliance, unless deviation there from is authorized in writing by TANAGER. (b) All shipments of materials shall be subject to final inspection by TANAGER after receipt by TANAGER at destination. If material supplied or work performed by Vendor is found to be defective, Vendor shall be given the opportunity to correct any deficiencies within a reasonable period of time. If correction of such work is impracticable, Vendor shall bear all risk after notice of rejection and shall, if </w:t>
      </w:r>
      <w:r w:rsidR="0096688E" w:rsidRPr="0016249C">
        <w:rPr>
          <w:rFonts w:ascii="Arial" w:hAnsi="Arial" w:cs="Arial"/>
          <w:sz w:val="22"/>
          <w:szCs w:val="22"/>
        </w:rPr>
        <w:t>so,</w:t>
      </w:r>
      <w:r w:rsidRPr="0016249C">
        <w:rPr>
          <w:rFonts w:ascii="Arial" w:hAnsi="Arial" w:cs="Arial"/>
          <w:sz w:val="22"/>
          <w:szCs w:val="22"/>
        </w:rPr>
        <w:t xml:space="preserve"> requested by TANAGER and at its own expense, promptly make all necessary replacements. Vendor shall provide immediate notice to TANAGER of any potential failure on the part of its suppliers to provide supplies/services required hereunder. Vendor is responsible for any deficiency on the part of its suppliers. VENDOR SHALL BE RESPONSIBLE FOR ANY COSTS OF REPROCUREMENT AS MAY BE NECESSARY FOR TANAGER TO SECURE THE SUPPLIES/SERVICES AS A RESULT OF VENDOR’S INABILITY TO PERFORM THAT EXCEED THE AGREED UPON PRICE HEREIN. (d) Final inspection and acceptance by TANAGER shall be conclusive except for latent defects, fraud, or for any rights provided by any product warranty.</w:t>
      </w:r>
    </w:p>
    <w:p w14:paraId="60001F42" w14:textId="77777777" w:rsidR="007A21F2" w:rsidRPr="0016249C" w:rsidRDefault="007A21F2" w:rsidP="007A21F2">
      <w:pPr>
        <w:pStyle w:val="List"/>
        <w:ind w:left="-288" w:firstLine="0"/>
        <w:jc w:val="both"/>
        <w:rPr>
          <w:rFonts w:ascii="Arial" w:hAnsi="Arial" w:cs="Arial"/>
          <w:sz w:val="22"/>
          <w:szCs w:val="22"/>
        </w:rPr>
      </w:pPr>
      <w:r w:rsidRPr="0016249C">
        <w:rPr>
          <w:rFonts w:ascii="Arial" w:hAnsi="Arial" w:cs="Arial"/>
          <w:sz w:val="22"/>
          <w:szCs w:val="22"/>
          <w:u w:val="single"/>
        </w:rPr>
        <w:t>8. Force Majeure</w:t>
      </w:r>
      <w:r w:rsidRPr="0016249C">
        <w:rPr>
          <w:rFonts w:ascii="Arial" w:hAnsi="Arial" w:cs="Arial"/>
          <w:b/>
          <w:sz w:val="22"/>
          <w:szCs w:val="22"/>
        </w:rPr>
        <w:t>.</w:t>
      </w:r>
      <w:r w:rsidRPr="0016249C">
        <w:rPr>
          <w:rFonts w:ascii="Arial" w:hAnsi="Arial" w:cs="Arial"/>
          <w:sz w:val="22"/>
          <w:szCs w:val="22"/>
        </w:rPr>
        <w:t xml:space="preserve">  Neither Party shall be liable by reason of any failure in performance of this Agreement in accordance with its terms if such failure arises out of causes beyond the control and without the fault or negligence of Vendor.  Such cases may include, but are not restricted to, acts of God, acts of government or municipal or other authorities, fires, floods, epidemics, quarantines, strikes, and labor disputes. Such causes do not include deficiencies on the part of its suppliers.</w:t>
      </w:r>
    </w:p>
    <w:p w14:paraId="7FBC0B60" w14:textId="77777777" w:rsidR="007A21F2" w:rsidRPr="0016249C" w:rsidRDefault="007A21F2" w:rsidP="007A21F2">
      <w:pPr>
        <w:pStyle w:val="List"/>
        <w:ind w:left="-288" w:firstLine="0"/>
        <w:jc w:val="both"/>
        <w:rPr>
          <w:rFonts w:ascii="Arial" w:hAnsi="Arial" w:cs="Arial"/>
          <w:sz w:val="22"/>
          <w:szCs w:val="22"/>
        </w:rPr>
      </w:pPr>
      <w:r w:rsidRPr="0016249C">
        <w:rPr>
          <w:rFonts w:ascii="Arial" w:hAnsi="Arial" w:cs="Arial"/>
          <w:sz w:val="22"/>
          <w:szCs w:val="22"/>
          <w:u w:val="single"/>
        </w:rPr>
        <w:t>9. General Warranty</w:t>
      </w:r>
      <w:r w:rsidRPr="0016249C">
        <w:rPr>
          <w:rFonts w:ascii="Arial" w:hAnsi="Arial" w:cs="Arial"/>
          <w:b/>
          <w:sz w:val="22"/>
          <w:szCs w:val="22"/>
        </w:rPr>
        <w:t>.</w:t>
      </w:r>
      <w:r w:rsidRPr="0016249C">
        <w:rPr>
          <w:rFonts w:ascii="Arial" w:hAnsi="Arial" w:cs="Arial"/>
          <w:sz w:val="22"/>
          <w:szCs w:val="22"/>
        </w:rPr>
        <w:t xml:space="preserve"> Vendor warrants all supplies/services to be free from all materials defects and expressly represents that all such required supplies/services are capable of providing/performing the function service for which they were intended. Vendor agrees to pass on all manufacturer’s warranties to TANAGER. </w:t>
      </w:r>
    </w:p>
    <w:p w14:paraId="6C0D715C" w14:textId="77777777" w:rsidR="007A21F2" w:rsidRPr="0016249C" w:rsidRDefault="007A21F2" w:rsidP="007A21F2">
      <w:pPr>
        <w:pStyle w:val="List"/>
        <w:ind w:left="-288" w:firstLine="0"/>
        <w:jc w:val="both"/>
        <w:rPr>
          <w:rFonts w:ascii="Arial" w:hAnsi="Arial" w:cs="Arial"/>
          <w:sz w:val="22"/>
          <w:szCs w:val="22"/>
        </w:rPr>
      </w:pPr>
      <w:r w:rsidRPr="0016249C">
        <w:rPr>
          <w:rFonts w:ascii="Arial" w:hAnsi="Arial" w:cs="Arial"/>
          <w:sz w:val="22"/>
          <w:szCs w:val="22"/>
          <w:u w:val="single"/>
        </w:rPr>
        <w:t>10. Liens</w:t>
      </w:r>
      <w:r w:rsidRPr="0016249C">
        <w:rPr>
          <w:rFonts w:ascii="Arial" w:hAnsi="Arial" w:cs="Arial"/>
          <w:b/>
          <w:sz w:val="22"/>
          <w:szCs w:val="22"/>
        </w:rPr>
        <w:t>.</w:t>
      </w:r>
      <w:r w:rsidRPr="0016249C">
        <w:rPr>
          <w:rFonts w:ascii="Arial" w:hAnsi="Arial" w:cs="Arial"/>
          <w:sz w:val="22"/>
          <w:szCs w:val="22"/>
        </w:rPr>
        <w:t xml:space="preserve">  Vendor agrees to deliver/provide the products/services which are the subject-matter of this order to TANAGER free and clear of all liens, claims, and encumbrances.</w:t>
      </w:r>
    </w:p>
    <w:p w14:paraId="5AC2D0A1" w14:textId="5D34016F" w:rsidR="007A21F2" w:rsidRPr="0016249C" w:rsidRDefault="007A21F2" w:rsidP="007A21F2">
      <w:pPr>
        <w:pStyle w:val="List"/>
        <w:ind w:left="-288" w:firstLine="0"/>
        <w:jc w:val="both"/>
        <w:rPr>
          <w:rFonts w:ascii="Arial" w:hAnsi="Arial" w:cs="Arial"/>
          <w:sz w:val="22"/>
          <w:szCs w:val="22"/>
        </w:rPr>
      </w:pPr>
      <w:r w:rsidRPr="0016249C">
        <w:rPr>
          <w:rFonts w:ascii="Arial" w:hAnsi="Arial" w:cs="Arial"/>
          <w:sz w:val="22"/>
          <w:szCs w:val="22"/>
          <w:u w:val="single"/>
        </w:rPr>
        <w:t>11. Stop Work and Termination</w:t>
      </w:r>
      <w:r w:rsidRPr="0016249C">
        <w:rPr>
          <w:rFonts w:ascii="Arial" w:hAnsi="Arial" w:cs="Arial"/>
          <w:sz w:val="22"/>
          <w:szCs w:val="22"/>
        </w:rPr>
        <w:t xml:space="preserve">.  (a) TANAGER shall have the right to direct Vendor to stop work at any time.  Such direction must be in writing and shall be effective for a period of no more than 30 days after which time Vendor may continue work absent direction to do so or a notice of termination.     Vendor may be paid for work completed and or reasonable actual costs for work in process incurred to time of termination </w:t>
      </w:r>
      <w:r w:rsidR="0096688E" w:rsidRPr="0016249C">
        <w:rPr>
          <w:rFonts w:ascii="Arial" w:hAnsi="Arial" w:cs="Arial"/>
          <w:sz w:val="22"/>
          <w:szCs w:val="22"/>
        </w:rPr>
        <w:t>notification Under</w:t>
      </w:r>
      <w:r w:rsidRPr="0016249C">
        <w:rPr>
          <w:rFonts w:ascii="Arial" w:hAnsi="Arial" w:cs="Arial"/>
          <w:sz w:val="22"/>
          <w:szCs w:val="22"/>
        </w:rPr>
        <w:t xml:space="preserve"> no circumstances shall Vendor receive more than the original value of this </w:t>
      </w:r>
      <w:r w:rsidR="0096688E" w:rsidRPr="0016249C">
        <w:rPr>
          <w:rFonts w:ascii="Arial" w:hAnsi="Arial" w:cs="Arial"/>
          <w:sz w:val="22"/>
          <w:szCs w:val="22"/>
        </w:rPr>
        <w:t>Order.</w:t>
      </w:r>
      <w:r w:rsidRPr="0016249C">
        <w:rPr>
          <w:rFonts w:ascii="Arial" w:hAnsi="Arial" w:cs="Arial"/>
          <w:sz w:val="22"/>
          <w:szCs w:val="22"/>
        </w:rPr>
        <w:t xml:space="preserve"> In the event of failure of the Vendor to deliver/complete any part of this order, then TANAGER shall, at its sole discretion, have the right to accept any delivered/completed part and unilaterally reduce the agreed upon price accordingly. (e) TANAGER acceptance of partial deliveries shall not constitute a waiver of any of the Vendor’s remaining obligations hereunder. (f) The preceding paragraph (e) shall not limit any legal </w:t>
      </w:r>
      <w:r w:rsidRPr="0016249C">
        <w:rPr>
          <w:rFonts w:ascii="Arial" w:hAnsi="Arial" w:cs="Arial"/>
          <w:sz w:val="22"/>
          <w:szCs w:val="22"/>
        </w:rPr>
        <w:lastRenderedPageBreak/>
        <w:t xml:space="preserve">rights of either party to cancel this order by reason of any default, and TANAGER further reserves the right to cancel this order without further liability for articles not accepted by TANAGER in the event Vendor commits an act of bankruptcy, files or has filed against the petition of bankruptcy or insolvency or suffers any receivership or other similar petition to be filed for or against it, or assignment. </w:t>
      </w:r>
    </w:p>
    <w:p w14:paraId="7ECA9437" w14:textId="77777777" w:rsidR="007A21F2" w:rsidRPr="0016249C" w:rsidRDefault="007A21F2" w:rsidP="007A21F2">
      <w:pPr>
        <w:pStyle w:val="List"/>
        <w:ind w:left="-288" w:firstLine="0"/>
        <w:jc w:val="both"/>
        <w:rPr>
          <w:rFonts w:ascii="Arial" w:hAnsi="Arial" w:cs="Arial"/>
          <w:sz w:val="22"/>
          <w:szCs w:val="22"/>
        </w:rPr>
      </w:pPr>
      <w:r w:rsidRPr="0016249C">
        <w:rPr>
          <w:rFonts w:ascii="Arial" w:hAnsi="Arial" w:cs="Arial"/>
          <w:sz w:val="22"/>
          <w:szCs w:val="22"/>
          <w:u w:val="single"/>
        </w:rPr>
        <w:t>12. Insurance &amp; Work on TANAGER’s or TANAGER Client Premises</w:t>
      </w:r>
      <w:r w:rsidRPr="0016249C">
        <w:rPr>
          <w:rFonts w:ascii="Arial" w:hAnsi="Arial" w:cs="Arial"/>
          <w:b/>
          <w:sz w:val="22"/>
          <w:szCs w:val="22"/>
        </w:rPr>
        <w:t>.</w:t>
      </w:r>
      <w:r w:rsidRPr="0016249C">
        <w:rPr>
          <w:rFonts w:ascii="Arial" w:hAnsi="Arial" w:cs="Arial"/>
          <w:sz w:val="22"/>
          <w:szCs w:val="22"/>
        </w:rPr>
        <w:t xml:space="preserve"> When Vendor performs work on TANAGER’s premises during the performance of this order, the Vendor agrees to maintain the standard amount of General Liability Insurance and such other insurance as may be required in writing by the TANAGER Client. Vendor, however, shall maintain adequate insurance coverage against claims arising from injuries sustained by Vendor on TANAGER’s facilities and agrees to be liable for all damages &amp; claims arising against TANAGER for which the Vendor is responsible.</w:t>
      </w:r>
    </w:p>
    <w:p w14:paraId="3CA4F91E" w14:textId="2A6B89AC" w:rsidR="007A21F2" w:rsidRPr="0016249C" w:rsidRDefault="007A21F2" w:rsidP="007A21F2">
      <w:pPr>
        <w:pStyle w:val="List"/>
        <w:ind w:left="-288" w:firstLine="0"/>
        <w:jc w:val="both"/>
        <w:rPr>
          <w:rFonts w:ascii="Arial" w:hAnsi="Arial" w:cs="Arial"/>
          <w:sz w:val="22"/>
          <w:szCs w:val="22"/>
        </w:rPr>
      </w:pPr>
      <w:r w:rsidRPr="0016249C">
        <w:rPr>
          <w:rFonts w:ascii="Arial" w:hAnsi="Arial" w:cs="Arial"/>
          <w:sz w:val="22"/>
          <w:szCs w:val="22"/>
          <w:u w:val="single"/>
        </w:rPr>
        <w:t>13. Independent Relationship</w:t>
      </w:r>
      <w:r w:rsidRPr="0016249C">
        <w:rPr>
          <w:rFonts w:ascii="Arial" w:hAnsi="Arial" w:cs="Arial"/>
          <w:sz w:val="22"/>
          <w:szCs w:val="22"/>
        </w:rPr>
        <w:t xml:space="preserve">. Nothing in this Agreement shall be construed as creating anything other than an independent Contractor/Vendor relationship between TANAGER and the Vendor. Vendor shall comply with all applicable laws and assume all risks incident to its status as an independent contractor.  This includes, but is not limited </w:t>
      </w:r>
      <w:r w:rsidR="0096688E" w:rsidRPr="0016249C">
        <w:rPr>
          <w:rFonts w:ascii="Arial" w:hAnsi="Arial" w:cs="Arial"/>
          <w:sz w:val="22"/>
          <w:szCs w:val="22"/>
        </w:rPr>
        <w:t>to</w:t>
      </w:r>
      <w:r w:rsidRPr="0016249C">
        <w:rPr>
          <w:rFonts w:ascii="Arial" w:hAnsi="Arial" w:cs="Arial"/>
          <w:sz w:val="22"/>
          <w:szCs w:val="22"/>
        </w:rPr>
        <w:t xml:space="preserve"> compliance with all applicable laws, responsibility for all applicable taxes, licenses, fees, insurance, etc.  </w:t>
      </w:r>
    </w:p>
    <w:p w14:paraId="1FF5C68C" w14:textId="1878AC3F" w:rsidR="007A21F2" w:rsidRPr="0016249C" w:rsidRDefault="007A21F2" w:rsidP="007A21F2">
      <w:pPr>
        <w:pStyle w:val="List"/>
        <w:ind w:left="-288" w:firstLine="0"/>
        <w:jc w:val="both"/>
        <w:rPr>
          <w:rFonts w:ascii="Arial" w:hAnsi="Arial" w:cs="Arial"/>
          <w:sz w:val="22"/>
          <w:szCs w:val="22"/>
        </w:rPr>
      </w:pPr>
      <w:r w:rsidRPr="0016249C">
        <w:rPr>
          <w:rFonts w:ascii="Arial" w:hAnsi="Arial" w:cs="Arial"/>
          <w:sz w:val="22"/>
          <w:szCs w:val="22"/>
          <w:u w:val="single"/>
        </w:rPr>
        <w:t>14. Work Product Presumptive TANAGER Property</w:t>
      </w:r>
      <w:r w:rsidRPr="0016249C">
        <w:rPr>
          <w:rFonts w:ascii="Arial" w:hAnsi="Arial" w:cs="Arial"/>
          <w:sz w:val="22"/>
          <w:szCs w:val="22"/>
        </w:rPr>
        <w:t xml:space="preserve">.  All writings, books, articles, computer programs, databases, source and object codes, and other material of any nature whatsoever, including trademarks, trade names, and logos, that is subject to copyright protection and reduced to tangible form in whole or in part by Vendor in the course of Vendor’s service to TANAGER shall be considered a work made for hire, or otherwise TANAGER property.  During this </w:t>
      </w:r>
      <w:r w:rsidR="0096688E" w:rsidRPr="0016249C">
        <w:rPr>
          <w:rFonts w:ascii="Arial" w:hAnsi="Arial" w:cs="Arial"/>
          <w:sz w:val="22"/>
          <w:szCs w:val="22"/>
        </w:rPr>
        <w:t>agreement and</w:t>
      </w:r>
      <w:r w:rsidRPr="0016249C">
        <w:rPr>
          <w:rFonts w:ascii="Arial" w:hAnsi="Arial" w:cs="Arial"/>
          <w:sz w:val="22"/>
          <w:szCs w:val="22"/>
        </w:rPr>
        <w:t xml:space="preserve"> thereafter, Vendor agrees to take all actions and execute any documents that TANAGER may consider necessary to obtain or maintain copyrights, whether during the application for copyright or during the conduct of an interference, infringement, litigation, or other matter (TANAGER shall pay all related expenses).  Vendor shall identify all materials in which Vendor intends to exempt from this provision prior to the use or development of such materials.</w:t>
      </w:r>
    </w:p>
    <w:p w14:paraId="32CEA9C0" w14:textId="34A2A0BA" w:rsidR="007A21F2" w:rsidRPr="0016249C" w:rsidRDefault="007A21F2" w:rsidP="007A21F2">
      <w:pPr>
        <w:pStyle w:val="List"/>
        <w:ind w:left="-288" w:firstLine="0"/>
        <w:jc w:val="both"/>
        <w:rPr>
          <w:rFonts w:ascii="Arial" w:hAnsi="Arial" w:cs="Arial"/>
          <w:sz w:val="22"/>
          <w:szCs w:val="22"/>
        </w:rPr>
      </w:pPr>
      <w:r w:rsidRPr="0016249C">
        <w:rPr>
          <w:rFonts w:ascii="Arial" w:hAnsi="Arial" w:cs="Arial"/>
          <w:sz w:val="22"/>
          <w:szCs w:val="22"/>
          <w:u w:val="single"/>
        </w:rPr>
        <w:t>15. Rights in Data</w:t>
      </w:r>
      <w:r w:rsidRPr="0016249C">
        <w:rPr>
          <w:rFonts w:ascii="Arial" w:hAnsi="Arial" w:cs="Arial"/>
          <w:sz w:val="22"/>
          <w:szCs w:val="22"/>
        </w:rPr>
        <w:t xml:space="preserve">. The Vendor understands and agrees that TANAGER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this work and material based on this work.  During the agreement and thereafter, Vendor agrees to take all actions and execute any documents that TANAGER may consider necessary to obtain or maintain copyrights, whether during the application for copyright or during the conduct of an interference, infringement, litigation, or other matter (all related expenses to be borne by TANAGER).  The Vendor shall identify all materials it intends to exempt from this provision prior to the use or development of such materials.  The Vendor shall defend, indemnify, and hold harmless TANAGER against all claims, suits, costs, damages, and expenses that TANAGER may sustain by reason of any scandalous, libelous, or unlawful matter contained or alleged to be contained in the work, or any infringement or violation by the work of any copyright or property right; and until such claim or suit has been settled or withdrawn, TANAGER may withhold any sums due the Vendor under this agreement.  Vendor agrees to specifically identify to TANAGER any and all computer software licenses (“including shrink-wrap”) as may convey to the TANAGER. Vendor agrees that any and all computer software developed in the performance of this order using TANAGER monies shall, unless otherwise agreed, </w:t>
      </w:r>
      <w:r w:rsidR="0096688E" w:rsidRPr="0016249C">
        <w:rPr>
          <w:rFonts w:ascii="Arial" w:hAnsi="Arial" w:cs="Arial"/>
          <w:sz w:val="22"/>
          <w:szCs w:val="22"/>
        </w:rPr>
        <w:t>become,</w:t>
      </w:r>
      <w:r w:rsidRPr="0016249C">
        <w:rPr>
          <w:rFonts w:ascii="Arial" w:hAnsi="Arial" w:cs="Arial"/>
          <w:sz w:val="22"/>
          <w:szCs w:val="22"/>
        </w:rPr>
        <w:t xml:space="preserve"> and remain the property of TANAGER.</w:t>
      </w:r>
    </w:p>
    <w:p w14:paraId="3D52E9C4" w14:textId="77777777" w:rsidR="007A21F2" w:rsidRPr="0016249C" w:rsidRDefault="007A21F2" w:rsidP="007A21F2">
      <w:pPr>
        <w:pStyle w:val="List"/>
        <w:ind w:left="-288" w:firstLine="0"/>
        <w:jc w:val="both"/>
        <w:rPr>
          <w:rFonts w:ascii="Arial" w:hAnsi="Arial" w:cs="Arial"/>
          <w:sz w:val="22"/>
          <w:szCs w:val="22"/>
        </w:rPr>
      </w:pPr>
      <w:r w:rsidRPr="0016249C">
        <w:rPr>
          <w:rFonts w:ascii="Arial" w:hAnsi="Arial" w:cs="Arial"/>
          <w:sz w:val="22"/>
          <w:szCs w:val="22"/>
          <w:u w:val="single"/>
        </w:rPr>
        <w:t>16. Indemnification</w:t>
      </w:r>
      <w:r w:rsidRPr="0016249C">
        <w:rPr>
          <w:rFonts w:ascii="Arial" w:hAnsi="Arial" w:cs="Arial"/>
          <w:sz w:val="22"/>
          <w:szCs w:val="22"/>
        </w:rPr>
        <w:t>. The Vendor shall defend, indemnify, and hold harmless TANAGER against all claims, suits, costs, damages, and expenses that TANAGER may sustain by reason of Vendor’s negligent or unlawful actions resulting from Vendor’s performance under this agreement.</w:t>
      </w:r>
    </w:p>
    <w:p w14:paraId="30DED4D4" w14:textId="77777777" w:rsidR="007A21F2" w:rsidRPr="0016249C" w:rsidRDefault="007A21F2" w:rsidP="007A21F2">
      <w:pPr>
        <w:pStyle w:val="List"/>
        <w:ind w:left="-288" w:firstLine="0"/>
        <w:jc w:val="both"/>
        <w:rPr>
          <w:rFonts w:ascii="Arial" w:hAnsi="Arial" w:cs="Arial"/>
          <w:sz w:val="22"/>
          <w:szCs w:val="22"/>
        </w:rPr>
      </w:pPr>
      <w:r w:rsidRPr="0016249C">
        <w:rPr>
          <w:rFonts w:ascii="Arial" w:hAnsi="Arial" w:cs="Arial"/>
          <w:sz w:val="22"/>
          <w:szCs w:val="22"/>
          <w:u w:val="single"/>
        </w:rPr>
        <w:t>17. Liquidated Damages</w:t>
      </w:r>
      <w:r w:rsidRPr="0016249C">
        <w:rPr>
          <w:rFonts w:ascii="Arial" w:hAnsi="Arial" w:cs="Arial"/>
          <w:sz w:val="22"/>
          <w:szCs w:val="22"/>
        </w:rPr>
        <w:t xml:space="preserve">.  If the Vendor fails to deliver the supplies or perform the services within the time specified in this agreement, TANAGER may require that Vendor pay, in place of actual damages, liquidated damages in the amount of one percent (1%) of the agreement value for each day of delay.  If TANAGER terminates this agreement in whole or in part for default, as provided under section 11 above, Vendor is liable for liquidated damages accruing until such time that TANAGER reasonably obtains delivery or performance from another vendor.  These liquidated damages shall be in addition to any excess costs for re-purchase.  Vendor will not be charged with liquidated damages when delay of delivery or performance is beyond the control and without the fault or negligence of the Vendor. </w:t>
      </w:r>
    </w:p>
    <w:p w14:paraId="6F978D93" w14:textId="77777777" w:rsidR="007A21F2" w:rsidRPr="0016249C" w:rsidRDefault="007A21F2" w:rsidP="007A21F2">
      <w:pPr>
        <w:pStyle w:val="List"/>
        <w:ind w:left="-288" w:firstLine="0"/>
        <w:jc w:val="both"/>
        <w:rPr>
          <w:rFonts w:ascii="Arial" w:hAnsi="Arial" w:cs="Arial"/>
          <w:sz w:val="22"/>
          <w:szCs w:val="22"/>
        </w:rPr>
      </w:pPr>
      <w:r w:rsidRPr="0016249C">
        <w:rPr>
          <w:rFonts w:ascii="Arial" w:hAnsi="Arial" w:cs="Arial"/>
          <w:sz w:val="22"/>
          <w:szCs w:val="22"/>
          <w:u w:val="single"/>
        </w:rPr>
        <w:t>18. Debarment, Suspension, Ineligibility, and Voluntary Exclusion</w:t>
      </w:r>
      <w:r w:rsidRPr="0016249C">
        <w:rPr>
          <w:rFonts w:ascii="Arial" w:hAnsi="Arial" w:cs="Arial"/>
          <w:sz w:val="22"/>
          <w:szCs w:val="22"/>
        </w:rPr>
        <w:t>.  Vendor certifies by acceptance of this agreement that neither it nor its principals is presently debarred, suspended, proposed for debarment, declared ineligible, or voluntarily excluded from participation in this transaction by any U.S. Federal Government department of agency.</w:t>
      </w:r>
    </w:p>
    <w:p w14:paraId="241F21F6" w14:textId="77777777" w:rsidR="007A21F2" w:rsidRPr="0016249C" w:rsidRDefault="007A21F2" w:rsidP="007A21F2">
      <w:pPr>
        <w:pStyle w:val="List"/>
        <w:ind w:left="-288" w:firstLine="0"/>
        <w:jc w:val="both"/>
        <w:rPr>
          <w:rFonts w:ascii="Arial" w:hAnsi="Arial" w:cs="Arial"/>
          <w:sz w:val="22"/>
          <w:szCs w:val="22"/>
        </w:rPr>
      </w:pPr>
      <w:r w:rsidRPr="0016249C">
        <w:rPr>
          <w:rFonts w:ascii="Arial" w:hAnsi="Arial" w:cs="Arial"/>
          <w:sz w:val="22"/>
          <w:szCs w:val="22"/>
          <w:u w:val="single"/>
        </w:rPr>
        <w:t>19. Drug Trafficking</w:t>
      </w:r>
      <w:r w:rsidRPr="0016249C">
        <w:rPr>
          <w:rFonts w:ascii="Arial" w:hAnsi="Arial" w:cs="Arial"/>
          <w:sz w:val="22"/>
          <w:szCs w:val="22"/>
        </w:rPr>
        <w:t>.  TANAGER and/or the US Government reserve the right to terminate this purchase order/subcontract to demand a refund or take other appropriate measures if the vendor is found to have been convicted of a narcotics offense or to have been engaged in drug trafficking as defined in 22 CFR Part 140.</w:t>
      </w:r>
    </w:p>
    <w:p w14:paraId="5966A106" w14:textId="77777777" w:rsidR="007A21F2" w:rsidRPr="0016249C" w:rsidRDefault="007A21F2" w:rsidP="007A21F2">
      <w:pPr>
        <w:pStyle w:val="List"/>
        <w:ind w:left="-288" w:firstLine="0"/>
        <w:jc w:val="both"/>
        <w:rPr>
          <w:rStyle w:val="Hyperlink"/>
          <w:rFonts w:ascii="Arial" w:hAnsi="Arial" w:cs="Arial"/>
          <w:b/>
          <w:sz w:val="22"/>
          <w:szCs w:val="22"/>
        </w:rPr>
      </w:pPr>
      <w:r w:rsidRPr="0016249C">
        <w:rPr>
          <w:rFonts w:ascii="Arial" w:hAnsi="Arial" w:cs="Arial"/>
          <w:sz w:val="22"/>
          <w:szCs w:val="22"/>
          <w:u w:val="single"/>
        </w:rPr>
        <w:t>20. Terrorism E.O. 13224</w:t>
      </w:r>
      <w:r w:rsidRPr="0016249C">
        <w:rPr>
          <w:rFonts w:ascii="Arial" w:hAnsi="Arial" w:cs="Arial"/>
          <w:sz w:val="22"/>
          <w:szCs w:val="22"/>
        </w:rPr>
        <w:t xml:space="preserve">.  Vendor agrees and certifies to take all necessary actions to comply with Executive Order No. 13224 on Terrorist Financing; blocking and prohibiting transactions with persons who commit, threaten to commit, or support terrorism.(E.O.13224 text available at: </w:t>
      </w:r>
      <w:hyperlink r:id="rId14" w:history="1">
        <w:r w:rsidRPr="0016249C">
          <w:rPr>
            <w:rStyle w:val="Hyperlink"/>
            <w:rFonts w:ascii="Arial" w:hAnsi="Arial" w:cs="Arial"/>
            <w:sz w:val="22"/>
            <w:szCs w:val="22"/>
          </w:rPr>
          <w:t>http://www.whitehouse.gov/news/releases/2001/09/20010924-1.html</w:t>
        </w:r>
      </w:hyperlink>
      <w:r w:rsidRPr="0016249C">
        <w:rPr>
          <w:rFonts w:ascii="Arial" w:hAnsi="Arial" w:cs="Arial"/>
          <w:sz w:val="22"/>
          <w:szCs w:val="22"/>
        </w:rPr>
        <w:t xml:space="preserve">  Note: Vendor is required to obtain the updated lists at the time of procurement of goods or services.  The updated lists are available at: </w:t>
      </w:r>
      <w:hyperlink r:id="rId15" w:history="1">
        <w:r w:rsidRPr="0016249C">
          <w:rPr>
            <w:rStyle w:val="Hyperlink"/>
            <w:rFonts w:ascii="Arial" w:hAnsi="Arial" w:cs="Arial"/>
            <w:sz w:val="22"/>
            <w:szCs w:val="22"/>
          </w:rPr>
          <w:t>http://treasury.gov/offices/enforcement/ofac/sanctions/terrorism.htm</w:t>
        </w:r>
      </w:hyperlink>
      <w:r w:rsidRPr="0016249C">
        <w:rPr>
          <w:rFonts w:ascii="Arial" w:hAnsi="Arial" w:cs="Arial"/>
          <w:sz w:val="22"/>
          <w:szCs w:val="22"/>
        </w:rPr>
        <w:t xml:space="preserve"> and </w:t>
      </w:r>
      <w:hyperlink r:id="rId16" w:history="1">
        <w:r w:rsidRPr="0016249C">
          <w:rPr>
            <w:rStyle w:val="Hyperlink"/>
            <w:rFonts w:ascii="Arial" w:hAnsi="Arial" w:cs="Arial"/>
            <w:sz w:val="22"/>
            <w:szCs w:val="22"/>
          </w:rPr>
          <w:t>http://www.un.org/Docs/sc/committees/1267</w:t>
        </w:r>
      </w:hyperlink>
    </w:p>
    <w:p w14:paraId="513C4808" w14:textId="77777777" w:rsidR="007A21F2" w:rsidRPr="0016249C" w:rsidRDefault="007A21F2" w:rsidP="007A21F2">
      <w:pPr>
        <w:tabs>
          <w:tab w:val="left" w:pos="270"/>
        </w:tabs>
        <w:spacing w:after="0"/>
        <w:ind w:left="-288"/>
        <w:jc w:val="both"/>
        <w:rPr>
          <w:rFonts w:ascii="Arial" w:hAnsi="Arial" w:cs="Arial"/>
        </w:rPr>
      </w:pPr>
      <w:r w:rsidRPr="0016249C">
        <w:rPr>
          <w:rFonts w:ascii="Arial" w:hAnsi="Arial" w:cs="Arial"/>
          <w:u w:val="single"/>
        </w:rPr>
        <w:lastRenderedPageBreak/>
        <w:t>21.  Claims and Disputes.</w:t>
      </w:r>
      <w:r w:rsidRPr="0016249C">
        <w:rPr>
          <w:rFonts w:ascii="Arial" w:hAnsi="Arial" w:cs="Arial"/>
        </w:rPr>
        <w:t xml:space="preserve">  In the event of any dispute, a claim by the Vendor must be made in writing and submitted to the TANAGER Vice President of Contracts and Grants for a written decision.  A claim by the Vendor is subject to a written decision by the Vice President of Contracts and Grants, who shall render a decision within 60 days of receipt of the Vendor's claim. If an equitable resolution cannot be resolved, both Parties agree to settlement by arbitration in accordance with the regulations of the American Arbitration Association in the District of Columbia, USA. The Subcontractor will proceed with performance of this purchase order pending final resolution of any claim.</w:t>
      </w:r>
    </w:p>
    <w:p w14:paraId="10A4477B" w14:textId="711A3165" w:rsidR="007A21F2" w:rsidRPr="0016249C" w:rsidRDefault="007A21F2" w:rsidP="007A21F2">
      <w:pPr>
        <w:spacing w:after="0"/>
        <w:ind w:left="-288"/>
        <w:jc w:val="both"/>
        <w:rPr>
          <w:rFonts w:ascii="Arial" w:hAnsi="Arial" w:cs="Arial"/>
        </w:rPr>
      </w:pPr>
      <w:r w:rsidRPr="0016249C">
        <w:rPr>
          <w:rFonts w:ascii="Arial" w:hAnsi="Arial" w:cs="Arial"/>
          <w:u w:val="single"/>
        </w:rPr>
        <w:t>22.</w:t>
      </w:r>
      <w:r w:rsidRPr="0016249C">
        <w:rPr>
          <w:rFonts w:ascii="Arial" w:hAnsi="Arial" w:cs="Arial"/>
        </w:rPr>
        <w:t xml:space="preserve"> </w:t>
      </w:r>
      <w:r w:rsidRPr="0016249C">
        <w:rPr>
          <w:rFonts w:ascii="Arial" w:hAnsi="Arial" w:cs="Arial"/>
          <w:u w:val="single"/>
        </w:rPr>
        <w:t>Non-Liability</w:t>
      </w:r>
      <w:r w:rsidRPr="0016249C">
        <w:rPr>
          <w:rFonts w:ascii="Arial" w:hAnsi="Arial" w:cs="Arial"/>
        </w:rPr>
        <w:t xml:space="preserve">:  Vendor shall defend, </w:t>
      </w:r>
      <w:r w:rsidR="0096688E" w:rsidRPr="0016249C">
        <w:rPr>
          <w:rFonts w:ascii="Arial" w:hAnsi="Arial" w:cs="Arial"/>
        </w:rPr>
        <w:t>indemnify,</w:t>
      </w:r>
      <w:r w:rsidRPr="0016249C">
        <w:rPr>
          <w:rFonts w:ascii="Arial" w:hAnsi="Arial" w:cs="Arial"/>
        </w:rPr>
        <w:t xml:space="preserve"> and hold harmless TANAGER against all claims, suits, costs, </w:t>
      </w:r>
      <w:r w:rsidR="0096688E" w:rsidRPr="0016249C">
        <w:rPr>
          <w:rFonts w:ascii="Arial" w:hAnsi="Arial" w:cs="Arial"/>
        </w:rPr>
        <w:t>damages,</w:t>
      </w:r>
      <w:r w:rsidRPr="0016249C">
        <w:rPr>
          <w:rFonts w:ascii="Arial" w:hAnsi="Arial" w:cs="Arial"/>
        </w:rPr>
        <w:t xml:space="preserve"> and expenses that may be sustain by reason of the negligent or unlawful actions of the </w:t>
      </w:r>
      <w:r w:rsidR="0096688E" w:rsidRPr="0016249C">
        <w:rPr>
          <w:rFonts w:ascii="Arial" w:hAnsi="Arial" w:cs="Arial"/>
        </w:rPr>
        <w:t>Vendor.</w:t>
      </w:r>
      <w:r w:rsidRPr="0016249C">
        <w:rPr>
          <w:rFonts w:ascii="Arial" w:hAnsi="Arial" w:cs="Arial"/>
        </w:rPr>
        <w:t xml:space="preserve"> </w:t>
      </w:r>
    </w:p>
    <w:p w14:paraId="07C92500" w14:textId="77777777" w:rsidR="007A21F2" w:rsidRPr="0016249C" w:rsidRDefault="007A21F2" w:rsidP="007A21F2">
      <w:pPr>
        <w:rPr>
          <w:rFonts w:ascii="Arial" w:hAnsi="Arial" w:cs="Arial"/>
        </w:rPr>
        <w:sectPr w:rsidR="007A21F2" w:rsidRPr="0016249C" w:rsidSect="007A21F2">
          <w:headerReference w:type="even" r:id="rId17"/>
          <w:headerReference w:type="default" r:id="rId18"/>
          <w:headerReference w:type="first" r:id="rId19"/>
          <w:pgSz w:w="12240" w:h="15840"/>
          <w:pgMar w:top="288" w:right="432" w:bottom="288" w:left="432" w:header="144" w:footer="144" w:gutter="0"/>
          <w:cols w:space="720"/>
          <w:docGrid w:linePitch="360"/>
        </w:sectPr>
      </w:pPr>
    </w:p>
    <w:p w14:paraId="4A9D2886" w14:textId="77777777" w:rsidR="00DF4A49" w:rsidRPr="0016249C" w:rsidRDefault="00DF4A49" w:rsidP="007E254C">
      <w:pPr>
        <w:shd w:val="clear" w:color="auto" w:fill="FF8200"/>
        <w:spacing w:after="0"/>
        <w:rPr>
          <w:rFonts w:ascii="Arial" w:hAnsi="Arial" w:cs="Arial"/>
          <w:b/>
          <w:color w:val="FFFFFF" w:themeColor="background1"/>
        </w:rPr>
      </w:pPr>
      <w:r w:rsidRPr="0016249C">
        <w:rPr>
          <w:rFonts w:ascii="Arial" w:hAnsi="Arial" w:cs="Arial"/>
          <w:b/>
          <w:color w:val="FFFFFF" w:themeColor="background1"/>
        </w:rPr>
        <w:lastRenderedPageBreak/>
        <w:t>APPENDIX B. TECHNICAL PROPOSAL SUBMISSION SHEET</w:t>
      </w:r>
    </w:p>
    <w:p w14:paraId="0A286703" w14:textId="77777777" w:rsidR="00DF4A49" w:rsidRPr="0016249C" w:rsidRDefault="00DF4A49" w:rsidP="00DF4A49">
      <w:pPr>
        <w:spacing w:after="0" w:line="240" w:lineRule="auto"/>
        <w:rPr>
          <w:rFonts w:ascii="Arial" w:hAnsi="Arial" w:cs="Arial"/>
          <w:i/>
          <w:iCs/>
        </w:rPr>
      </w:pPr>
      <w:r w:rsidRPr="0016249C">
        <w:rPr>
          <w:rFonts w:ascii="Arial" w:hAnsi="Arial" w:cs="Arial"/>
          <w:i/>
          <w:iCs/>
          <w:color w:val="002E5D"/>
        </w:rPr>
        <w:t>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w:t>
      </w:r>
      <w:r w:rsidRPr="0016249C">
        <w:rPr>
          <w:rFonts w:ascii="Arial" w:hAnsi="Arial" w:cs="Arial"/>
          <w:i/>
          <w:iCs/>
        </w:rPr>
        <w:t xml:space="preserve"> </w:t>
      </w:r>
    </w:p>
    <w:tbl>
      <w:tblPr>
        <w:tblStyle w:val="TableGrid"/>
        <w:tblW w:w="0" w:type="auto"/>
        <w:jc w:val="center"/>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3673"/>
        <w:gridCol w:w="5508"/>
      </w:tblGrid>
      <w:tr w:rsidR="00DF4A49" w:rsidRPr="0016249C" w14:paraId="66799A39"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4B0498C2" w14:textId="77777777" w:rsidR="00DF4A49" w:rsidRPr="0016249C" w:rsidRDefault="00DF4A49" w:rsidP="00DA0B7A">
            <w:pPr>
              <w:rPr>
                <w:rFonts w:ascii="Arial" w:hAnsi="Arial" w:cs="Arial"/>
                <w:color w:val="002E5D"/>
              </w:rPr>
            </w:pPr>
            <w:r w:rsidRPr="0016249C">
              <w:rPr>
                <w:rFonts w:ascii="Arial" w:hAnsi="Arial" w:cs="Arial"/>
                <w:color w:val="002E5D"/>
              </w:rPr>
              <w:t>Date of Technical Proposal</w:t>
            </w:r>
          </w:p>
        </w:tc>
        <w:sdt>
          <w:sdtPr>
            <w:rPr>
              <w:rFonts w:ascii="Arial" w:hAnsi="Arial" w:cs="Arial"/>
              <w:color w:val="002E5D"/>
              <w:shd w:val="clear" w:color="auto" w:fill="E6E6E6"/>
            </w:rPr>
            <w:id w:val="-1625225580"/>
            <w:placeholder>
              <w:docPart w:val="5EBFF66DEF4945C1941DD2D01C1C85CE"/>
            </w:placeholder>
            <w:showingPlcHd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0A652CF0" w14:textId="77777777" w:rsidR="00DF4A49" w:rsidRPr="0016249C" w:rsidRDefault="00DF4A49" w:rsidP="00DA0B7A">
                <w:pPr>
                  <w:rPr>
                    <w:rFonts w:ascii="Arial" w:hAnsi="Arial" w:cs="Arial"/>
                    <w:color w:val="002E5D"/>
                  </w:rPr>
                </w:pPr>
                <w:r w:rsidRPr="0016249C">
                  <w:rPr>
                    <w:rStyle w:val="PlaceholderText"/>
                    <w:rFonts w:ascii="Arial" w:hAnsi="Arial" w:cs="Arial"/>
                  </w:rPr>
                  <w:t>Click here to enter text.</w:t>
                </w:r>
              </w:p>
            </w:tc>
          </w:sdtContent>
        </w:sdt>
      </w:tr>
      <w:tr w:rsidR="00DF4A49" w:rsidRPr="0016249C" w14:paraId="13644B44"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621E6EE5" w14:textId="77777777" w:rsidR="00DF4A49" w:rsidRPr="0016249C" w:rsidRDefault="00DF4A49" w:rsidP="00DA0B7A">
            <w:pPr>
              <w:rPr>
                <w:rFonts w:ascii="Arial" w:hAnsi="Arial" w:cs="Arial"/>
                <w:color w:val="002E5D"/>
              </w:rPr>
            </w:pPr>
            <w:r w:rsidRPr="0016249C">
              <w:rPr>
                <w:rFonts w:ascii="Arial" w:hAnsi="Arial" w:cs="Arial"/>
                <w:color w:val="002E5D"/>
              </w:rPr>
              <w:t>RFP Title</w:t>
            </w:r>
          </w:p>
        </w:tc>
        <w:sdt>
          <w:sdtPr>
            <w:rPr>
              <w:rFonts w:ascii="Arial" w:hAnsi="Arial" w:cs="Arial"/>
              <w:color w:val="002E5D"/>
              <w:shd w:val="clear" w:color="auto" w:fill="E6E6E6"/>
            </w:rPr>
            <w:id w:val="-1253502971"/>
            <w:placeholder>
              <w:docPart w:val="0D657EC78C484DB8A10AC4279F467677"/>
            </w:placeholder>
            <w:showingPlcHd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44914080" w14:textId="77777777" w:rsidR="00DF4A49" w:rsidRPr="0016249C" w:rsidRDefault="00DF4A49" w:rsidP="00DA0B7A">
                <w:pPr>
                  <w:rPr>
                    <w:rFonts w:ascii="Arial" w:hAnsi="Arial" w:cs="Arial"/>
                    <w:color w:val="002E5D"/>
                  </w:rPr>
                </w:pPr>
                <w:r w:rsidRPr="0016249C">
                  <w:rPr>
                    <w:rStyle w:val="PlaceholderText"/>
                    <w:rFonts w:ascii="Arial" w:hAnsi="Arial" w:cs="Arial"/>
                  </w:rPr>
                  <w:t>Click here to enter text.</w:t>
                </w:r>
              </w:p>
            </w:tc>
          </w:sdtContent>
        </w:sdt>
      </w:tr>
    </w:tbl>
    <w:p w14:paraId="09A81E3D" w14:textId="77777777" w:rsidR="00DF4A49" w:rsidRPr="0016249C" w:rsidRDefault="00DF4A49" w:rsidP="00DF4A49">
      <w:pPr>
        <w:spacing w:after="0" w:line="240" w:lineRule="auto"/>
        <w:rPr>
          <w:rFonts w:ascii="Arial" w:hAnsi="Arial" w:cs="Arial"/>
        </w:rPr>
      </w:pPr>
    </w:p>
    <w:p w14:paraId="119CB5EC" w14:textId="77777777" w:rsidR="00DF4A49" w:rsidRPr="0016249C" w:rsidRDefault="00DF4A49" w:rsidP="00DF4A49">
      <w:pPr>
        <w:spacing w:after="0" w:line="240" w:lineRule="auto"/>
        <w:rPr>
          <w:rFonts w:ascii="Arial" w:hAnsi="Arial" w:cs="Arial"/>
          <w:color w:val="002E5D"/>
        </w:rPr>
      </w:pPr>
      <w:r w:rsidRPr="0016249C">
        <w:rPr>
          <w:rFonts w:ascii="Arial" w:hAnsi="Arial" w:cs="Arial"/>
          <w:color w:val="002E5D"/>
        </w:rPr>
        <w:t>We offer to provide the good described in the deliverables (Section II (A)</w:t>
      </w:r>
      <w:r w:rsidR="007E254C" w:rsidRPr="0016249C">
        <w:rPr>
          <w:rFonts w:ascii="Arial" w:hAnsi="Arial" w:cs="Arial"/>
          <w:color w:val="002E5D"/>
        </w:rPr>
        <w:t>)</w:t>
      </w:r>
      <w:r w:rsidRPr="0016249C">
        <w:rPr>
          <w:rFonts w:ascii="Arial" w:hAnsi="Arial" w:cs="Arial"/>
          <w:color w:val="002E5D"/>
        </w:rPr>
        <w:t>, in accordance with the terms and conditions stated in Request for Proposal referenced above. We confirm that we are eligible to participate in public procurement and meet the eligibility criteria specified.</w:t>
      </w:r>
    </w:p>
    <w:p w14:paraId="43FBD535" w14:textId="77777777" w:rsidR="00DF4A49" w:rsidRPr="0016249C" w:rsidRDefault="00DF4A49" w:rsidP="00DF4A49">
      <w:pPr>
        <w:spacing w:after="0" w:line="240" w:lineRule="auto"/>
        <w:rPr>
          <w:rFonts w:ascii="Arial" w:hAnsi="Arial" w:cs="Arial"/>
          <w:color w:val="002E5D"/>
        </w:rPr>
      </w:pPr>
    </w:p>
    <w:p w14:paraId="2F2F2E1E" w14:textId="77777777" w:rsidR="00DA0B7A" w:rsidRPr="0016249C" w:rsidRDefault="00DF4A49" w:rsidP="00DA0B7A">
      <w:pPr>
        <w:spacing w:after="0" w:line="240" w:lineRule="auto"/>
        <w:rPr>
          <w:rFonts w:ascii="Arial" w:hAnsi="Arial" w:cs="Arial"/>
          <w:color w:val="002E5D"/>
        </w:rPr>
      </w:pPr>
      <w:r w:rsidRPr="0016249C">
        <w:rPr>
          <w:rFonts w:ascii="Arial" w:hAnsi="Arial" w:cs="Arial"/>
          <w:color w:val="002E5D"/>
        </w:rPr>
        <w:t xml:space="preserve">The validity period of our proposal is </w:t>
      </w:r>
      <w:sdt>
        <w:sdtPr>
          <w:rPr>
            <w:rFonts w:ascii="Arial" w:hAnsi="Arial" w:cs="Arial"/>
            <w:color w:val="002E5D"/>
            <w:shd w:val="clear" w:color="auto" w:fill="E6E6E6"/>
          </w:rPr>
          <w:id w:val="880682067"/>
          <w:placeholder>
            <w:docPart w:val="5BFE98DDD77045F8B8DB402DD0CFEE70"/>
          </w:placeholder>
          <w:showingPlcHdr/>
          <w:text/>
        </w:sdtPr>
        <w:sdtEndPr/>
        <w:sdtContent>
          <w:r w:rsidRPr="0016249C">
            <w:rPr>
              <w:rStyle w:val="PlaceholderText"/>
              <w:rFonts w:ascii="Arial" w:hAnsi="Arial" w:cs="Arial"/>
            </w:rPr>
            <w:t>Click here to enter text.</w:t>
          </w:r>
        </w:sdtContent>
      </w:sdt>
      <w:r w:rsidRPr="0016249C">
        <w:rPr>
          <w:rFonts w:ascii="Arial" w:hAnsi="Arial" w:cs="Arial"/>
          <w:color w:val="002E5D"/>
        </w:rPr>
        <w:t xml:space="preserve"> days/weeks/months from the time and date of the submission deadline. </w:t>
      </w:r>
    </w:p>
    <w:p w14:paraId="400902E6" w14:textId="77777777" w:rsidR="00DA0B7A" w:rsidRPr="0016249C" w:rsidRDefault="00DA0B7A" w:rsidP="00DA0B7A">
      <w:pPr>
        <w:spacing w:after="0" w:line="240" w:lineRule="auto"/>
        <w:rPr>
          <w:rFonts w:ascii="Arial" w:hAnsi="Arial" w:cs="Arial"/>
          <w:color w:val="002E5D"/>
        </w:rPr>
      </w:pPr>
    </w:p>
    <w:p w14:paraId="34C10EC4" w14:textId="77777777" w:rsidR="00DA0B7A" w:rsidRPr="0016249C" w:rsidRDefault="00DA0B7A" w:rsidP="00DA0B7A">
      <w:pPr>
        <w:spacing w:after="0" w:line="240" w:lineRule="auto"/>
        <w:rPr>
          <w:rFonts w:ascii="Arial" w:hAnsi="Arial" w:cs="Arial"/>
          <w:b/>
          <w:bCs/>
          <w:color w:val="002E5D"/>
        </w:rPr>
      </w:pPr>
      <w:r w:rsidRPr="0016249C">
        <w:rPr>
          <w:rFonts w:ascii="Arial" w:hAnsi="Arial" w:cs="Arial"/>
          <w:b/>
          <w:bCs/>
          <w:color w:val="002E5D"/>
        </w:rPr>
        <w:t xml:space="preserve">Type of Business/Institution </w:t>
      </w: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97"/>
        <w:gridCol w:w="4623"/>
        <w:gridCol w:w="687"/>
        <w:gridCol w:w="4634"/>
      </w:tblGrid>
      <w:tr w:rsidR="00DA0B7A" w:rsidRPr="0016249C" w14:paraId="228BAD42" w14:textId="77777777" w:rsidTr="00DA0B7A">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D604D8B" w14:textId="77777777" w:rsidR="00DA0B7A" w:rsidRPr="0016249C" w:rsidRDefault="00DA0B7A" w:rsidP="00DA0B7A">
            <w:pPr>
              <w:rPr>
                <w:rFonts w:ascii="Arial" w:hAnsi="Arial" w:cs="Arial"/>
                <w:b/>
                <w:bCs/>
                <w:color w:val="002E5D"/>
              </w:rPr>
            </w:pPr>
            <w:r w:rsidRPr="0016249C">
              <w:rPr>
                <w:rFonts w:ascii="Arial" w:hAnsi="Arial" w:cs="Arial"/>
                <w:b/>
                <w:bCs/>
                <w:color w:val="002E5D"/>
              </w:rPr>
              <w:t xml:space="preserve">Offeror certifies that it is </w:t>
            </w:r>
          </w:p>
        </w:tc>
      </w:tr>
      <w:tr w:rsidR="00DA0B7A" w:rsidRPr="0016249C" w14:paraId="5ECD5BF8" w14:textId="77777777" w:rsidTr="007E254C">
        <w:trPr>
          <w:trHeight w:val="442"/>
        </w:trPr>
        <w:tc>
          <w:tcPr>
            <w:tcW w:w="69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38275D8" w14:textId="77777777" w:rsidR="00DA0B7A" w:rsidRPr="0016249C" w:rsidRDefault="009346B9" w:rsidP="00DA0B7A">
            <w:pPr>
              <w:jc w:val="center"/>
              <w:rPr>
                <w:rFonts w:ascii="Arial" w:hAnsi="Arial" w:cs="Arial"/>
                <w:color w:val="002E5D"/>
              </w:rPr>
            </w:pPr>
            <w:sdt>
              <w:sdtPr>
                <w:rPr>
                  <w:rFonts w:ascii="Arial" w:eastAsia="MS Gothic" w:hAnsi="Arial" w:cs="Arial"/>
                  <w:color w:val="002E5D"/>
                  <w:shd w:val="clear" w:color="auto" w:fill="E6E6E6"/>
                </w:rPr>
                <w:id w:val="797178043"/>
                <w14:checkbox>
                  <w14:checked w14:val="0"/>
                  <w14:checkedState w14:val="2612" w14:font="MS Gothic"/>
                  <w14:uncheckedState w14:val="2610" w14:font="MS Gothic"/>
                </w14:checkbox>
              </w:sdtPr>
              <w:sdtEndPr/>
              <w:sdtContent>
                <w:r w:rsidR="007E254C" w:rsidRPr="0016249C">
                  <w:rPr>
                    <w:rFonts w:ascii="Segoe UI Symbol" w:eastAsia="MS Gothic" w:hAnsi="Segoe UI Symbol" w:cs="Segoe UI Symbol"/>
                    <w:color w:val="002E5D"/>
                  </w:rPr>
                  <w:t>☐</w:t>
                </w:r>
              </w:sdtContent>
            </w:sdt>
          </w:p>
        </w:tc>
        <w:tc>
          <w:tcPr>
            <w:tcW w:w="462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EEFDA81" w14:textId="77777777" w:rsidR="00DA0B7A" w:rsidRPr="0016249C" w:rsidRDefault="00DA0B7A" w:rsidP="00DA0B7A">
            <w:pPr>
              <w:rPr>
                <w:rFonts w:ascii="Arial" w:hAnsi="Arial" w:cs="Arial"/>
                <w:color w:val="002E5D"/>
              </w:rPr>
            </w:pPr>
            <w:r w:rsidRPr="0016249C">
              <w:rPr>
                <w:rFonts w:ascii="Arial" w:hAnsi="Arial" w:cs="Arial"/>
                <w:color w:val="002E5D"/>
              </w:rPr>
              <w:t>Non-U.S. owned/operated</w:t>
            </w:r>
          </w:p>
        </w:tc>
        <w:tc>
          <w:tcPr>
            <w:tcW w:w="68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29E4414" w14:textId="77777777" w:rsidR="00DA0B7A" w:rsidRPr="0016249C" w:rsidRDefault="009346B9" w:rsidP="00DA0B7A">
            <w:pPr>
              <w:jc w:val="center"/>
              <w:rPr>
                <w:rFonts w:ascii="Arial" w:hAnsi="Arial" w:cs="Arial"/>
                <w:color w:val="002E5D"/>
              </w:rPr>
            </w:pPr>
            <w:sdt>
              <w:sdtPr>
                <w:rPr>
                  <w:rFonts w:ascii="Arial" w:eastAsia="MS Gothic" w:hAnsi="Arial" w:cs="Arial"/>
                  <w:color w:val="002E5D"/>
                  <w:shd w:val="clear" w:color="auto" w:fill="E6E6E6"/>
                </w:rPr>
                <w:id w:val="60676896"/>
                <w14:checkbox>
                  <w14:checked w14:val="0"/>
                  <w14:checkedState w14:val="2612" w14:font="MS Gothic"/>
                  <w14:uncheckedState w14:val="2610" w14:font="MS Gothic"/>
                </w14:checkbox>
              </w:sdtPr>
              <w:sdtEndPr/>
              <w:sdtContent>
                <w:r w:rsidR="007E254C" w:rsidRPr="0016249C">
                  <w:rPr>
                    <w:rFonts w:ascii="Segoe UI Symbol" w:eastAsia="MS Gothic" w:hAnsi="Segoe UI Symbol" w:cs="Segoe UI Symbol"/>
                    <w:color w:val="002E5D"/>
                  </w:rPr>
                  <w:t>☐</w:t>
                </w:r>
              </w:sdtContent>
            </w:sdt>
          </w:p>
        </w:tc>
        <w:tc>
          <w:tcPr>
            <w:tcW w:w="463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CA69C77" w14:textId="77777777" w:rsidR="00DA0B7A" w:rsidRPr="0016249C" w:rsidRDefault="00DA0B7A" w:rsidP="00DA0B7A">
            <w:pPr>
              <w:rPr>
                <w:rFonts w:ascii="Arial" w:hAnsi="Arial" w:cs="Arial"/>
                <w:color w:val="002E5D"/>
              </w:rPr>
            </w:pPr>
            <w:r w:rsidRPr="0016249C">
              <w:rPr>
                <w:rFonts w:ascii="Arial" w:hAnsi="Arial" w:cs="Arial"/>
                <w:color w:val="002E5D"/>
              </w:rPr>
              <w:t>Government owned/operated</w:t>
            </w:r>
          </w:p>
        </w:tc>
      </w:tr>
    </w:tbl>
    <w:p w14:paraId="074E11AA" w14:textId="77777777" w:rsidR="00DA0B7A" w:rsidRPr="0016249C" w:rsidRDefault="00DA0B7A" w:rsidP="00DA0B7A">
      <w:pPr>
        <w:spacing w:after="0" w:line="240" w:lineRule="auto"/>
        <w:rPr>
          <w:rFonts w:ascii="Arial" w:hAnsi="Arial" w:cs="Arial"/>
          <w:color w:val="002E5D"/>
        </w:rPr>
      </w:pPr>
      <w:r w:rsidRPr="0016249C">
        <w:rPr>
          <w:rFonts w:ascii="Arial" w:hAnsi="Arial" w:cs="Arial"/>
          <w:i/>
          <w:iCs/>
          <w:color w:val="002E5D"/>
        </w:rPr>
        <w:t xml:space="preserve">Note: </w:t>
      </w:r>
      <w:r w:rsidRPr="0016249C">
        <w:rPr>
          <w:rFonts w:ascii="Arial" w:hAnsi="Arial" w:cs="Arial"/>
          <w:color w:val="002E5D"/>
        </w:rPr>
        <w:t>If Non-U.S. owned/operated is selected, continue to anti-terrorism certification.</w:t>
      </w:r>
    </w:p>
    <w:p w14:paraId="59084EB2" w14:textId="77777777" w:rsidR="00DF4A49" w:rsidRPr="0016249C" w:rsidRDefault="00DF4A49" w:rsidP="00DA0B7A">
      <w:pPr>
        <w:spacing w:after="0" w:line="240" w:lineRule="auto"/>
        <w:rPr>
          <w:rFonts w:ascii="Arial" w:hAnsi="Arial" w:cs="Arial"/>
        </w:rPr>
      </w:pPr>
      <w:r w:rsidRPr="0016249C">
        <w:rPr>
          <w:rFonts w:ascii="Arial" w:hAnsi="Arial" w:cs="Arial"/>
        </w:rPr>
        <w:t xml:space="preserve"> </w:t>
      </w: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07"/>
        <w:gridCol w:w="2940"/>
        <w:gridCol w:w="570"/>
        <w:gridCol w:w="2977"/>
        <w:gridCol w:w="533"/>
        <w:gridCol w:w="3014"/>
      </w:tblGrid>
      <w:tr w:rsidR="00DA0B7A" w:rsidRPr="0016249C" w14:paraId="1069FED3" w14:textId="77777777" w:rsidTr="00DA0B7A">
        <w:trPr>
          <w:trHeight w:val="442"/>
        </w:trPr>
        <w:tc>
          <w:tcPr>
            <w:tcW w:w="10641" w:type="dxa"/>
            <w:gridSpan w:val="6"/>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EBFD563" w14:textId="77777777" w:rsidR="00DA0B7A" w:rsidRPr="0016249C" w:rsidRDefault="00DA0B7A" w:rsidP="00DA0B7A">
            <w:pPr>
              <w:rPr>
                <w:rFonts w:ascii="Arial" w:hAnsi="Arial" w:cs="Arial"/>
                <w:b/>
                <w:bCs/>
                <w:color w:val="002E5D"/>
              </w:rPr>
            </w:pPr>
            <w:r w:rsidRPr="0016249C">
              <w:rPr>
                <w:rFonts w:ascii="Arial" w:hAnsi="Arial" w:cs="Arial"/>
                <w:b/>
                <w:bCs/>
                <w:color w:val="002E5D"/>
              </w:rPr>
              <w:t>For US Organizations Only</w:t>
            </w:r>
          </w:p>
        </w:tc>
      </w:tr>
      <w:tr w:rsidR="00DA0B7A" w:rsidRPr="0016249C" w14:paraId="62676CA6"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D619F8C" w14:textId="77777777" w:rsidR="00DA0B7A" w:rsidRPr="0016249C" w:rsidRDefault="009346B9" w:rsidP="00DA0B7A">
            <w:pPr>
              <w:jc w:val="center"/>
              <w:rPr>
                <w:rFonts w:ascii="Arial" w:hAnsi="Arial" w:cs="Arial"/>
                <w:color w:val="002E5D"/>
              </w:rPr>
            </w:pPr>
            <w:sdt>
              <w:sdtPr>
                <w:rPr>
                  <w:rFonts w:ascii="Arial" w:eastAsia="MS Gothic" w:hAnsi="Arial" w:cs="Arial"/>
                  <w:color w:val="002E5D"/>
                  <w:shd w:val="clear" w:color="auto" w:fill="E6E6E6"/>
                </w:rPr>
                <w:id w:val="-1007667024"/>
                <w14:checkbox>
                  <w14:checked w14:val="0"/>
                  <w14:checkedState w14:val="2612" w14:font="MS Gothic"/>
                  <w14:uncheckedState w14:val="2610" w14:font="MS Gothic"/>
                </w14:checkbox>
              </w:sdtPr>
              <w:sdtEndPr/>
              <w:sdtContent>
                <w:r w:rsidR="007E254C" w:rsidRPr="0016249C">
                  <w:rPr>
                    <w:rFonts w:ascii="Segoe UI Symbol" w:eastAsia="MS Gothic" w:hAnsi="Segoe UI Symbol" w:cs="Segoe UI Symbol"/>
                    <w:color w:val="002E5D"/>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5328EDC" w14:textId="77777777" w:rsidR="00DA0B7A" w:rsidRPr="0016249C" w:rsidRDefault="00DA0B7A" w:rsidP="00DA0B7A">
            <w:pPr>
              <w:rPr>
                <w:rFonts w:ascii="Arial" w:hAnsi="Arial" w:cs="Arial"/>
                <w:color w:val="002E5D"/>
              </w:rPr>
            </w:pPr>
            <w:r w:rsidRPr="0016249C">
              <w:rPr>
                <w:rFonts w:ascii="Arial" w:hAnsi="Arial" w:cs="Arial"/>
                <w:color w:val="002E5D"/>
              </w:rPr>
              <w:t>Nonprofit</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F9F4EF5" w14:textId="77777777" w:rsidR="00DA0B7A" w:rsidRPr="0016249C" w:rsidRDefault="009346B9" w:rsidP="00DA0B7A">
            <w:pPr>
              <w:jc w:val="center"/>
              <w:rPr>
                <w:rFonts w:ascii="Arial" w:hAnsi="Arial" w:cs="Arial"/>
                <w:color w:val="002E5D"/>
              </w:rPr>
            </w:pPr>
            <w:sdt>
              <w:sdtPr>
                <w:rPr>
                  <w:rFonts w:ascii="Arial" w:eastAsia="MS Gothic" w:hAnsi="Arial" w:cs="Arial"/>
                  <w:color w:val="002E5D"/>
                  <w:shd w:val="clear" w:color="auto" w:fill="E6E6E6"/>
                </w:rPr>
                <w:id w:val="-1871217887"/>
                <w14:checkbox>
                  <w14:checked w14:val="0"/>
                  <w14:checkedState w14:val="2612" w14:font="MS Gothic"/>
                  <w14:uncheckedState w14:val="2610" w14:font="MS Gothic"/>
                </w14:checkbox>
              </w:sdtPr>
              <w:sdtEndPr/>
              <w:sdtContent>
                <w:r w:rsidR="007E254C" w:rsidRPr="0016249C">
                  <w:rPr>
                    <w:rFonts w:ascii="Segoe UI Symbol" w:eastAsia="MS Gothic" w:hAnsi="Segoe UI Symbol" w:cs="Segoe UI Symbol"/>
                    <w:color w:val="002E5D"/>
                  </w:rPr>
                  <w:t>☐</w:t>
                </w:r>
              </w:sdtContent>
            </w:sdt>
          </w:p>
        </w:tc>
        <w:tc>
          <w:tcPr>
            <w:tcW w:w="29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DA50051" w14:textId="77777777" w:rsidR="00DA0B7A" w:rsidRPr="0016249C" w:rsidRDefault="00DA0B7A" w:rsidP="00DA0B7A">
            <w:pPr>
              <w:rPr>
                <w:rFonts w:ascii="Arial" w:hAnsi="Arial" w:cs="Arial"/>
                <w:color w:val="002E5D"/>
              </w:rPr>
            </w:pPr>
            <w:r w:rsidRPr="0016249C">
              <w:rPr>
                <w:rFonts w:ascii="Arial" w:hAnsi="Arial" w:cs="Arial"/>
                <w:color w:val="002E5D"/>
              </w:rPr>
              <w:t>For-Profit</w:t>
            </w:r>
          </w:p>
        </w:tc>
        <w:tc>
          <w:tcPr>
            <w:tcW w:w="53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E0A123F" w14:textId="77777777" w:rsidR="00DA0B7A" w:rsidRPr="0016249C" w:rsidRDefault="009346B9" w:rsidP="00DA0B7A">
            <w:pPr>
              <w:jc w:val="center"/>
              <w:rPr>
                <w:rFonts w:ascii="Arial" w:hAnsi="Arial" w:cs="Arial"/>
                <w:color w:val="002E5D"/>
              </w:rPr>
            </w:pPr>
            <w:sdt>
              <w:sdtPr>
                <w:rPr>
                  <w:rFonts w:ascii="Arial" w:eastAsia="MS Gothic" w:hAnsi="Arial" w:cs="Arial"/>
                  <w:color w:val="002E5D"/>
                  <w:shd w:val="clear" w:color="auto" w:fill="E6E6E6"/>
                </w:rPr>
                <w:id w:val="757785489"/>
                <w14:checkbox>
                  <w14:checked w14:val="0"/>
                  <w14:checkedState w14:val="2612" w14:font="MS Gothic"/>
                  <w14:uncheckedState w14:val="2610" w14:font="MS Gothic"/>
                </w14:checkbox>
              </w:sdtPr>
              <w:sdtEndPr/>
              <w:sdtContent>
                <w:r w:rsidR="007E254C" w:rsidRPr="0016249C">
                  <w:rPr>
                    <w:rFonts w:ascii="Segoe UI Symbol" w:eastAsia="MS Gothic" w:hAnsi="Segoe UI Symbol" w:cs="Segoe UI Symbol"/>
                    <w:color w:val="002E5D"/>
                  </w:rPr>
                  <w:t>☐</w:t>
                </w:r>
              </w:sdtContent>
            </w:sdt>
          </w:p>
        </w:tc>
        <w:tc>
          <w:tcPr>
            <w:tcW w:w="301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36AC729" w14:textId="77777777" w:rsidR="00DA0B7A" w:rsidRPr="0016249C" w:rsidRDefault="00DA0B7A" w:rsidP="00DA0B7A">
            <w:pPr>
              <w:rPr>
                <w:rFonts w:ascii="Arial" w:hAnsi="Arial" w:cs="Arial"/>
                <w:color w:val="002E5D"/>
              </w:rPr>
            </w:pPr>
            <w:r w:rsidRPr="0016249C">
              <w:rPr>
                <w:rFonts w:ascii="Arial" w:hAnsi="Arial" w:cs="Arial"/>
                <w:color w:val="002E5D"/>
              </w:rPr>
              <w:t>Government owned/operated</w:t>
            </w:r>
          </w:p>
        </w:tc>
      </w:tr>
      <w:tr w:rsidR="00DA0B7A" w:rsidRPr="0016249C" w14:paraId="40549814"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4C006C7" w14:textId="77777777" w:rsidR="00DA0B7A" w:rsidRPr="0016249C" w:rsidRDefault="009346B9" w:rsidP="00DA0B7A">
            <w:pPr>
              <w:jc w:val="center"/>
              <w:rPr>
                <w:rFonts w:ascii="Arial" w:eastAsia="MS Gothic" w:hAnsi="Arial" w:cs="Arial"/>
                <w:color w:val="002E5D"/>
              </w:rPr>
            </w:pPr>
            <w:sdt>
              <w:sdtPr>
                <w:rPr>
                  <w:rFonts w:ascii="Arial" w:eastAsia="MS Gothic" w:hAnsi="Arial" w:cs="Arial"/>
                  <w:color w:val="002E5D"/>
                  <w:shd w:val="clear" w:color="auto" w:fill="E6E6E6"/>
                </w:rPr>
                <w:id w:val="180946858"/>
                <w14:checkbox>
                  <w14:checked w14:val="0"/>
                  <w14:checkedState w14:val="2612" w14:font="MS Gothic"/>
                  <w14:uncheckedState w14:val="2610" w14:font="MS Gothic"/>
                </w14:checkbox>
              </w:sdtPr>
              <w:sdtEndPr/>
              <w:sdtContent>
                <w:r w:rsidR="007E254C" w:rsidRPr="0016249C">
                  <w:rPr>
                    <w:rFonts w:ascii="Segoe UI Symbol" w:eastAsia="MS Gothic" w:hAnsi="Segoe UI Symbol" w:cs="Segoe UI Symbol"/>
                    <w:color w:val="002E5D"/>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5D0DE67" w14:textId="77777777" w:rsidR="00DA0B7A" w:rsidRPr="0016249C" w:rsidRDefault="00DA0B7A" w:rsidP="00DA0B7A">
            <w:pPr>
              <w:rPr>
                <w:rFonts w:ascii="Arial" w:hAnsi="Arial" w:cs="Arial"/>
                <w:color w:val="002E5D"/>
              </w:rPr>
            </w:pPr>
            <w:r w:rsidRPr="0016249C">
              <w:rPr>
                <w:rFonts w:ascii="Arial" w:hAnsi="Arial" w:cs="Arial"/>
                <w:color w:val="002E5D"/>
              </w:rPr>
              <w:t>Large Business</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8F0F4A6" w14:textId="77777777" w:rsidR="00DA0B7A" w:rsidRPr="0016249C" w:rsidRDefault="009346B9" w:rsidP="00DA0B7A">
            <w:pPr>
              <w:jc w:val="center"/>
              <w:rPr>
                <w:rFonts w:ascii="Arial" w:eastAsia="MS Gothic" w:hAnsi="Arial" w:cs="Arial"/>
                <w:color w:val="002E5D"/>
              </w:rPr>
            </w:pPr>
            <w:sdt>
              <w:sdtPr>
                <w:rPr>
                  <w:rFonts w:ascii="Arial" w:eastAsia="MS Gothic" w:hAnsi="Arial" w:cs="Arial"/>
                  <w:color w:val="002E5D"/>
                  <w:shd w:val="clear" w:color="auto" w:fill="E6E6E6"/>
                </w:rPr>
                <w:id w:val="-202242294"/>
                <w14:checkbox>
                  <w14:checked w14:val="0"/>
                  <w14:checkedState w14:val="2612" w14:font="MS Gothic"/>
                  <w14:uncheckedState w14:val="2610" w14:font="MS Gothic"/>
                </w14:checkbox>
              </w:sdtPr>
              <w:sdtEndPr/>
              <w:sdtContent>
                <w:r w:rsidR="007E254C" w:rsidRPr="0016249C">
                  <w:rPr>
                    <w:rFonts w:ascii="Segoe UI Symbol" w:eastAsia="MS Gothic" w:hAnsi="Segoe UI Symbol" w:cs="Segoe UI Symbol"/>
                    <w:color w:val="002E5D"/>
                  </w:rPr>
                  <w:t>☐</w:t>
                </w:r>
              </w:sdtContent>
            </w:sdt>
          </w:p>
        </w:tc>
        <w:tc>
          <w:tcPr>
            <w:tcW w:w="29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EE67F56" w14:textId="77777777" w:rsidR="00DA0B7A" w:rsidRPr="0016249C" w:rsidRDefault="00DA0B7A" w:rsidP="00DA0B7A">
            <w:pPr>
              <w:rPr>
                <w:rFonts w:ascii="Arial" w:hAnsi="Arial" w:cs="Arial"/>
                <w:color w:val="002E5D"/>
              </w:rPr>
            </w:pPr>
            <w:r w:rsidRPr="0016249C">
              <w:rPr>
                <w:rFonts w:ascii="Arial" w:hAnsi="Arial" w:cs="Arial"/>
                <w:color w:val="002E5D"/>
              </w:rPr>
              <w:t>Small Business</w:t>
            </w:r>
          </w:p>
        </w:tc>
        <w:tc>
          <w:tcPr>
            <w:tcW w:w="53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BAFE9F8" w14:textId="77777777" w:rsidR="00DA0B7A" w:rsidRPr="0016249C" w:rsidRDefault="009346B9" w:rsidP="00DA0B7A">
            <w:pPr>
              <w:jc w:val="center"/>
              <w:rPr>
                <w:rFonts w:ascii="Arial" w:eastAsia="MS Gothic" w:hAnsi="Arial" w:cs="Arial"/>
                <w:color w:val="002E5D"/>
              </w:rPr>
            </w:pPr>
            <w:sdt>
              <w:sdtPr>
                <w:rPr>
                  <w:rFonts w:ascii="Arial" w:eastAsia="MS Gothic" w:hAnsi="Arial" w:cs="Arial"/>
                  <w:color w:val="002E5D"/>
                  <w:shd w:val="clear" w:color="auto" w:fill="E6E6E6"/>
                </w:rPr>
                <w:id w:val="-1545216283"/>
                <w14:checkbox>
                  <w14:checked w14:val="0"/>
                  <w14:checkedState w14:val="2612" w14:font="MS Gothic"/>
                  <w14:uncheckedState w14:val="2610" w14:font="MS Gothic"/>
                </w14:checkbox>
              </w:sdtPr>
              <w:sdtEndPr/>
              <w:sdtContent>
                <w:r w:rsidR="007E254C" w:rsidRPr="0016249C">
                  <w:rPr>
                    <w:rFonts w:ascii="Segoe UI Symbol" w:eastAsia="MS Gothic" w:hAnsi="Segoe UI Symbol" w:cs="Segoe UI Symbol"/>
                    <w:color w:val="002E5D"/>
                  </w:rPr>
                  <w:t>☐</w:t>
                </w:r>
              </w:sdtContent>
            </w:sdt>
          </w:p>
        </w:tc>
        <w:tc>
          <w:tcPr>
            <w:tcW w:w="301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6AFC63B" w14:textId="77777777" w:rsidR="00DA0B7A" w:rsidRPr="0016249C" w:rsidRDefault="00DA0B7A" w:rsidP="00DA0B7A">
            <w:pPr>
              <w:rPr>
                <w:rFonts w:ascii="Arial" w:hAnsi="Arial" w:cs="Arial"/>
                <w:color w:val="002E5D"/>
              </w:rPr>
            </w:pPr>
            <w:r w:rsidRPr="0016249C">
              <w:rPr>
                <w:rFonts w:ascii="Arial" w:hAnsi="Arial" w:cs="Arial"/>
                <w:color w:val="002E5D"/>
              </w:rPr>
              <w:t>College or University</w:t>
            </w:r>
          </w:p>
        </w:tc>
      </w:tr>
      <w:tr w:rsidR="00DA0B7A" w:rsidRPr="0016249C" w14:paraId="71E5B9CA"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85B1E85" w14:textId="77777777" w:rsidR="00DA0B7A" w:rsidRPr="0016249C" w:rsidRDefault="009346B9" w:rsidP="00DA0B7A">
            <w:pPr>
              <w:jc w:val="center"/>
              <w:rPr>
                <w:rFonts w:ascii="Arial" w:eastAsia="MS Gothic" w:hAnsi="Arial" w:cs="Arial"/>
                <w:color w:val="002E5D"/>
              </w:rPr>
            </w:pPr>
            <w:sdt>
              <w:sdtPr>
                <w:rPr>
                  <w:rFonts w:ascii="Arial" w:eastAsia="MS Gothic" w:hAnsi="Arial" w:cs="Arial"/>
                  <w:color w:val="002E5D"/>
                  <w:shd w:val="clear" w:color="auto" w:fill="E6E6E6"/>
                </w:rPr>
                <w:id w:val="1072395084"/>
                <w14:checkbox>
                  <w14:checked w14:val="0"/>
                  <w14:checkedState w14:val="2612" w14:font="MS Gothic"/>
                  <w14:uncheckedState w14:val="2610" w14:font="MS Gothic"/>
                </w14:checkbox>
              </w:sdtPr>
              <w:sdtEndPr/>
              <w:sdtContent>
                <w:r w:rsidR="007E254C" w:rsidRPr="0016249C">
                  <w:rPr>
                    <w:rFonts w:ascii="Segoe UI Symbol" w:eastAsia="MS Gothic" w:hAnsi="Segoe UI Symbol" w:cs="Segoe UI Symbol"/>
                    <w:color w:val="002E5D"/>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AAE9355" w14:textId="77777777" w:rsidR="00DA0B7A" w:rsidRPr="0016249C" w:rsidRDefault="00DA0B7A" w:rsidP="00DA0B7A">
            <w:pPr>
              <w:rPr>
                <w:rFonts w:ascii="Arial" w:hAnsi="Arial" w:cs="Arial"/>
                <w:color w:val="002E5D"/>
              </w:rPr>
            </w:pPr>
            <w:r w:rsidRPr="0016249C">
              <w:rPr>
                <w:rFonts w:ascii="Arial" w:hAnsi="Arial" w:cs="Arial"/>
                <w:color w:val="002E5D"/>
              </w:rPr>
              <w:t>Women Owned</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656F481" w14:textId="77777777" w:rsidR="00DA0B7A" w:rsidRPr="0016249C" w:rsidRDefault="009346B9" w:rsidP="00DA0B7A">
            <w:pPr>
              <w:jc w:val="center"/>
              <w:rPr>
                <w:rFonts w:ascii="Arial" w:eastAsia="MS Gothic" w:hAnsi="Arial" w:cs="Arial"/>
                <w:color w:val="002E5D"/>
              </w:rPr>
            </w:pPr>
            <w:sdt>
              <w:sdtPr>
                <w:rPr>
                  <w:rFonts w:ascii="Arial" w:eastAsia="MS Gothic" w:hAnsi="Arial" w:cs="Arial"/>
                  <w:color w:val="002E5D"/>
                  <w:shd w:val="clear" w:color="auto" w:fill="E6E6E6"/>
                </w:rPr>
                <w:id w:val="1663958538"/>
                <w14:checkbox>
                  <w14:checked w14:val="0"/>
                  <w14:checkedState w14:val="2612" w14:font="MS Gothic"/>
                  <w14:uncheckedState w14:val="2610" w14:font="MS Gothic"/>
                </w14:checkbox>
              </w:sdtPr>
              <w:sdtEndPr/>
              <w:sdtContent>
                <w:r w:rsidR="007E254C" w:rsidRPr="0016249C">
                  <w:rPr>
                    <w:rFonts w:ascii="Segoe UI Symbol" w:eastAsia="MS Gothic" w:hAnsi="Segoe UI Symbol" w:cs="Segoe UI Symbol"/>
                    <w:color w:val="002E5D"/>
                  </w:rPr>
                  <w:t>☐</w:t>
                </w:r>
              </w:sdtContent>
            </w:sdt>
          </w:p>
        </w:tc>
        <w:tc>
          <w:tcPr>
            <w:tcW w:w="652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0EEBD6C" w14:textId="77777777" w:rsidR="00DA0B7A" w:rsidRPr="0016249C" w:rsidRDefault="00DA0B7A" w:rsidP="00DA0B7A">
            <w:pPr>
              <w:rPr>
                <w:rFonts w:ascii="Arial" w:hAnsi="Arial" w:cs="Arial"/>
                <w:color w:val="002E5D"/>
              </w:rPr>
            </w:pPr>
            <w:r w:rsidRPr="0016249C">
              <w:rPr>
                <w:rFonts w:ascii="Arial" w:hAnsi="Arial" w:cs="Arial"/>
                <w:color w:val="002E5D"/>
              </w:rPr>
              <w:t>Small and Disadvantaged Business</w:t>
            </w:r>
          </w:p>
        </w:tc>
      </w:tr>
    </w:tbl>
    <w:p w14:paraId="15156742" w14:textId="77777777" w:rsidR="007E254C" w:rsidRPr="0016249C" w:rsidRDefault="007E254C" w:rsidP="007E254C">
      <w:pPr>
        <w:spacing w:after="0" w:line="240" w:lineRule="auto"/>
        <w:rPr>
          <w:rFonts w:ascii="Arial" w:hAnsi="Arial" w:cs="Arial"/>
          <w:b/>
          <w:bCs/>
          <w:color w:val="002E5D"/>
        </w:rPr>
      </w:pPr>
    </w:p>
    <w:p w14:paraId="7126FF9A" w14:textId="77777777" w:rsidR="007E254C" w:rsidRPr="0016249C" w:rsidRDefault="007E254C" w:rsidP="007E254C">
      <w:pPr>
        <w:spacing w:after="0" w:line="240" w:lineRule="auto"/>
        <w:rPr>
          <w:rFonts w:ascii="Arial" w:hAnsi="Arial" w:cs="Arial"/>
          <w:b/>
          <w:bCs/>
          <w:color w:val="002E5D"/>
        </w:rPr>
      </w:pPr>
    </w:p>
    <w:p w14:paraId="0028B2BB" w14:textId="77777777" w:rsidR="00DA0B7A" w:rsidRPr="0016249C" w:rsidRDefault="00DA0B7A" w:rsidP="007E254C">
      <w:pPr>
        <w:spacing w:after="0" w:line="240" w:lineRule="auto"/>
        <w:rPr>
          <w:rFonts w:ascii="Arial" w:hAnsi="Arial" w:cs="Arial"/>
        </w:rPr>
      </w:pPr>
      <w:r w:rsidRPr="0016249C">
        <w:rPr>
          <w:rFonts w:ascii="Arial" w:hAnsi="Arial" w:cs="Arial"/>
          <w:b/>
          <w:bCs/>
          <w:color w:val="002E5D"/>
        </w:rPr>
        <w:t xml:space="preserve">Anti-terrorism Certification </w:t>
      </w:r>
    </w:p>
    <w:p w14:paraId="345D661C" w14:textId="77777777" w:rsidR="00DF4A49" w:rsidRPr="0016249C" w:rsidRDefault="00DF4A49" w:rsidP="00DA0B7A">
      <w:pPr>
        <w:spacing w:after="0" w:line="240" w:lineRule="auto"/>
        <w:rPr>
          <w:rFonts w:ascii="Arial" w:hAnsi="Arial" w:cs="Arial"/>
          <w:color w:val="002E5D"/>
        </w:rPr>
      </w:pPr>
      <w:r w:rsidRPr="0016249C">
        <w:rPr>
          <w:rFonts w:ascii="Arial" w:hAnsi="Arial" w:cs="Arial"/>
          <w:color w:val="002E5D"/>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7E230029" w14:textId="77777777" w:rsidR="00DF4A49" w:rsidRPr="0016249C" w:rsidRDefault="00DF4A49" w:rsidP="00DA0B7A">
      <w:pPr>
        <w:spacing w:after="0" w:line="240" w:lineRule="auto"/>
        <w:rPr>
          <w:rFonts w:ascii="Arial" w:hAnsi="Arial" w:cs="Arial"/>
          <w:color w:val="002E5D"/>
        </w:rPr>
      </w:pPr>
    </w:p>
    <w:p w14:paraId="1FCA11C5" w14:textId="77777777" w:rsidR="00DF4A49" w:rsidRPr="0016249C" w:rsidRDefault="00DF4A49" w:rsidP="00DA0B7A">
      <w:pPr>
        <w:spacing w:after="0" w:line="240" w:lineRule="auto"/>
        <w:rPr>
          <w:rFonts w:ascii="Arial" w:hAnsi="Arial" w:cs="Arial"/>
          <w:color w:val="002E5D"/>
        </w:rPr>
      </w:pPr>
      <w:r w:rsidRPr="0016249C">
        <w:rPr>
          <w:rFonts w:ascii="Arial" w:hAnsi="Arial" w:cs="Arial"/>
          <w:color w:val="002E5D"/>
        </w:rPr>
        <w:t xml:space="preserve">The Offeror also verifies that it does not appear on 1) the website of the Excluded Party List: </w:t>
      </w:r>
      <w:hyperlink r:id="rId20" w:history="1">
        <w:r w:rsidRPr="0016249C">
          <w:rPr>
            <w:rFonts w:ascii="Arial" w:hAnsi="Arial" w:cs="Arial"/>
            <w:color w:val="002E5D"/>
          </w:rPr>
          <w:t>www.epls.gov</w:t>
        </w:r>
      </w:hyperlink>
      <w:r w:rsidRPr="0016249C">
        <w:rPr>
          <w:rFonts w:ascii="Arial" w:hAnsi="Arial" w:cs="Arial"/>
          <w:color w:val="002E5D"/>
        </w:rPr>
        <w:t xml:space="preserve"> or 2) the website of the United Nations Security (UNSC) sanctions committee established under UNSC Resolution 1267 (1999) (the “1267 Committee”): </w:t>
      </w:r>
      <w:hyperlink r:id="rId21" w:history="1">
        <w:r w:rsidRPr="0016249C">
          <w:rPr>
            <w:rFonts w:ascii="Arial" w:hAnsi="Arial" w:cs="Arial"/>
            <w:color w:val="002E5D"/>
          </w:rPr>
          <w:t>http://www.un.org/Docs/sc/committees/1267/consolist.shtml</w:t>
        </w:r>
      </w:hyperlink>
      <w:r w:rsidRPr="0016249C">
        <w:rPr>
          <w:rFonts w:ascii="Arial" w:hAnsi="Arial" w:cs="Arial"/>
          <w:color w:val="002E5D"/>
        </w:rPr>
        <w:t>.</w:t>
      </w:r>
    </w:p>
    <w:p w14:paraId="26186332" w14:textId="77777777" w:rsidR="00DF4A49" w:rsidRPr="0016249C" w:rsidRDefault="00DF4A49" w:rsidP="00DF4A49">
      <w:pPr>
        <w:spacing w:after="0" w:line="240" w:lineRule="auto"/>
        <w:rPr>
          <w:rFonts w:ascii="Arial" w:hAnsi="Arial" w:cs="Arial"/>
          <w:color w:val="002E5D"/>
        </w:rPr>
      </w:pPr>
    </w:p>
    <w:p w14:paraId="10A24A96" w14:textId="77777777" w:rsidR="00DF4A49" w:rsidRPr="0016249C" w:rsidRDefault="00DF4A49" w:rsidP="00DF4A49">
      <w:pPr>
        <w:spacing w:after="0" w:line="240" w:lineRule="auto"/>
        <w:rPr>
          <w:rFonts w:ascii="Arial" w:hAnsi="Arial" w:cs="Arial"/>
          <w:color w:val="002E5D"/>
        </w:rPr>
      </w:pPr>
      <w:r w:rsidRPr="0016249C">
        <w:rPr>
          <w:rFonts w:ascii="Arial" w:hAnsi="Arial" w:cs="Arial"/>
          <w:color w:val="002E5D"/>
        </w:rPr>
        <w:t xml:space="preserve">The undersigned declares s/he is authorized to sign on behalf of the company listed below and to bind the company to all conditions and provisions stated in the original RFP document including attachments from </w:t>
      </w:r>
      <w:r w:rsidR="00DA0B7A" w:rsidRPr="0016249C">
        <w:rPr>
          <w:rFonts w:ascii="Arial" w:hAnsi="Arial" w:cs="Arial"/>
          <w:color w:val="002E5D"/>
        </w:rPr>
        <w:t>TANAGER</w:t>
      </w:r>
      <w:r w:rsidRPr="0016249C">
        <w:rPr>
          <w:rFonts w:ascii="Arial" w:hAnsi="Arial" w:cs="Arial"/>
          <w:color w:val="002E5D"/>
        </w:rPr>
        <w:t xml:space="preserve">. </w:t>
      </w:r>
    </w:p>
    <w:p w14:paraId="3D1412AA" w14:textId="77777777" w:rsidR="007E254C" w:rsidRPr="0016249C" w:rsidRDefault="007E254C" w:rsidP="00DF4A49">
      <w:pPr>
        <w:spacing w:after="0" w:line="240" w:lineRule="auto"/>
        <w:rPr>
          <w:rFonts w:ascii="Arial" w:hAnsi="Arial" w:cs="Arial"/>
          <w:color w:val="002E5D"/>
        </w:rPr>
      </w:pP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777"/>
        <w:gridCol w:w="3330"/>
        <w:gridCol w:w="1710"/>
        <w:gridCol w:w="3824"/>
      </w:tblGrid>
      <w:tr w:rsidR="007E254C" w:rsidRPr="0016249C" w14:paraId="5E4E12A8" w14:textId="77777777" w:rsidTr="004306E4">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61CEA1C" w14:textId="77777777" w:rsidR="007E254C" w:rsidRPr="0016249C" w:rsidRDefault="007E254C" w:rsidP="004306E4">
            <w:pPr>
              <w:rPr>
                <w:rFonts w:ascii="Arial" w:hAnsi="Arial" w:cs="Arial"/>
                <w:b/>
                <w:bCs/>
                <w:color w:val="002E5D"/>
              </w:rPr>
            </w:pPr>
            <w:r w:rsidRPr="0016249C">
              <w:rPr>
                <w:rFonts w:ascii="Arial" w:hAnsi="Arial" w:cs="Arial"/>
                <w:b/>
                <w:bCs/>
                <w:color w:val="002E5D"/>
              </w:rPr>
              <w:t>Proposal Authorized By</w:t>
            </w:r>
          </w:p>
        </w:tc>
      </w:tr>
      <w:tr w:rsidR="007E254C" w:rsidRPr="0016249C" w14:paraId="3DFDBFDF"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42E92BE" w14:textId="77777777" w:rsidR="007E254C" w:rsidRPr="0016249C" w:rsidRDefault="007E254C" w:rsidP="004306E4">
            <w:pPr>
              <w:rPr>
                <w:rFonts w:ascii="Arial" w:hAnsi="Arial" w:cs="Arial"/>
                <w:color w:val="002E5D"/>
              </w:rPr>
            </w:pPr>
            <w:r w:rsidRPr="0016249C">
              <w:rPr>
                <w:rFonts w:ascii="Arial" w:hAnsi="Arial" w:cs="Arial"/>
                <w:color w:val="002E5D"/>
              </w:rPr>
              <w:t>Signature</w:t>
            </w:r>
          </w:p>
        </w:tc>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9C06973" w14:textId="77777777" w:rsidR="007E254C" w:rsidRPr="0016249C" w:rsidRDefault="007E254C" w:rsidP="004306E4">
            <w:pPr>
              <w:jc w:val="center"/>
              <w:rPr>
                <w:rFonts w:ascii="Arial" w:hAnsi="Arial" w:cs="Arial"/>
                <w:color w:val="002E5D"/>
              </w:rPr>
            </w:pPr>
          </w:p>
        </w:tc>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59A464F" w14:textId="77777777" w:rsidR="007E254C" w:rsidRPr="0016249C" w:rsidRDefault="007E254C" w:rsidP="004306E4">
            <w:pPr>
              <w:rPr>
                <w:rFonts w:ascii="Arial" w:hAnsi="Arial" w:cs="Arial"/>
                <w:color w:val="002E5D"/>
              </w:rPr>
            </w:pPr>
            <w:r w:rsidRPr="0016249C">
              <w:rPr>
                <w:rFonts w:ascii="Arial" w:hAnsi="Arial" w:cs="Arial"/>
                <w:color w:val="002E5D"/>
              </w:rPr>
              <w:t>Name</w:t>
            </w:r>
          </w:p>
        </w:tc>
        <w:sdt>
          <w:sdtPr>
            <w:rPr>
              <w:rFonts w:ascii="Arial" w:hAnsi="Arial" w:cs="Arial"/>
              <w:color w:val="002E5D"/>
              <w:shd w:val="clear" w:color="auto" w:fill="E6E6E6"/>
            </w:rPr>
            <w:id w:val="-1729525108"/>
            <w:placeholder>
              <w:docPart w:val="F4F9A1C1E26148489D31E281555E007B"/>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A87FCE6" w14:textId="77777777" w:rsidR="007E254C" w:rsidRPr="0016249C" w:rsidRDefault="007E254C" w:rsidP="004306E4">
                <w:pPr>
                  <w:rPr>
                    <w:rFonts w:ascii="Arial" w:hAnsi="Arial" w:cs="Arial"/>
                    <w:color w:val="002E5D"/>
                  </w:rPr>
                </w:pPr>
                <w:r w:rsidRPr="0016249C">
                  <w:rPr>
                    <w:rStyle w:val="PlaceholderText"/>
                    <w:rFonts w:ascii="Arial" w:hAnsi="Arial" w:cs="Arial"/>
                  </w:rPr>
                  <w:t>Click here to enter text.</w:t>
                </w:r>
              </w:p>
            </w:tc>
          </w:sdtContent>
        </w:sdt>
      </w:tr>
      <w:tr w:rsidR="007E254C" w:rsidRPr="0016249C" w14:paraId="623B1E5E"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AB6B051" w14:textId="77777777" w:rsidR="007E254C" w:rsidRPr="0016249C" w:rsidRDefault="007E254C" w:rsidP="004306E4">
            <w:pPr>
              <w:rPr>
                <w:rFonts w:ascii="Arial" w:hAnsi="Arial" w:cs="Arial"/>
                <w:color w:val="002E5D"/>
              </w:rPr>
            </w:pPr>
            <w:r w:rsidRPr="0016249C">
              <w:rPr>
                <w:rFonts w:ascii="Arial" w:hAnsi="Arial" w:cs="Arial"/>
                <w:color w:val="002E5D"/>
              </w:rPr>
              <w:t>Title</w:t>
            </w:r>
          </w:p>
        </w:tc>
        <w:sdt>
          <w:sdtPr>
            <w:rPr>
              <w:rFonts w:ascii="Arial" w:hAnsi="Arial" w:cs="Arial"/>
              <w:color w:val="002E5D"/>
              <w:shd w:val="clear" w:color="auto" w:fill="E6E6E6"/>
            </w:rPr>
            <w:id w:val="333583996"/>
            <w:placeholder>
              <w:docPart w:val="096086B8D8E249D1AF84E1C6D1A0B0A1"/>
            </w:placeholder>
            <w:showingPlcHdr/>
            <w:text/>
          </w:sdtPr>
          <w:sdtEnd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D96F940" w14:textId="77777777" w:rsidR="007E254C" w:rsidRPr="0016249C" w:rsidRDefault="007E254C" w:rsidP="007E254C">
                <w:pPr>
                  <w:rPr>
                    <w:rFonts w:ascii="Arial" w:eastAsia="MS Gothic" w:hAnsi="Arial" w:cs="Arial"/>
                    <w:color w:val="002E5D"/>
                  </w:rPr>
                </w:pPr>
                <w:r w:rsidRPr="0016249C">
                  <w:rPr>
                    <w:rStyle w:val="PlaceholderText"/>
                    <w:rFonts w:ascii="Arial" w:hAnsi="Arial" w:cs="Arial"/>
                  </w:rPr>
                  <w:t>Click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3E506B0" w14:textId="77777777" w:rsidR="007E254C" w:rsidRPr="0016249C" w:rsidRDefault="007E254C" w:rsidP="004306E4">
            <w:pPr>
              <w:rPr>
                <w:rFonts w:ascii="Arial" w:hAnsi="Arial" w:cs="Arial"/>
                <w:color w:val="002E5D"/>
              </w:rPr>
            </w:pPr>
            <w:r w:rsidRPr="0016249C">
              <w:rPr>
                <w:rFonts w:ascii="Arial" w:hAnsi="Arial" w:cs="Arial"/>
                <w:color w:val="002E5D"/>
              </w:rPr>
              <w:t>Date</w:t>
            </w:r>
          </w:p>
        </w:tc>
        <w:sdt>
          <w:sdtPr>
            <w:rPr>
              <w:rFonts w:ascii="Arial" w:hAnsi="Arial" w:cs="Arial"/>
              <w:color w:val="002E5D"/>
              <w:shd w:val="clear" w:color="auto" w:fill="E6E6E6"/>
            </w:rPr>
            <w:id w:val="1108168223"/>
            <w:placeholder>
              <w:docPart w:val="88D596BB206C444188F41002815F3417"/>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43E39C6" w14:textId="77777777" w:rsidR="007E254C" w:rsidRPr="0016249C" w:rsidRDefault="007E254C" w:rsidP="004306E4">
                <w:pPr>
                  <w:rPr>
                    <w:rFonts w:ascii="Arial" w:hAnsi="Arial" w:cs="Arial"/>
                    <w:color w:val="002E5D"/>
                  </w:rPr>
                </w:pPr>
                <w:r w:rsidRPr="0016249C">
                  <w:rPr>
                    <w:rStyle w:val="PlaceholderText"/>
                    <w:rFonts w:ascii="Arial" w:hAnsi="Arial" w:cs="Arial"/>
                  </w:rPr>
                  <w:t>Click here to enter text.</w:t>
                </w:r>
              </w:p>
            </w:tc>
          </w:sdtContent>
        </w:sdt>
      </w:tr>
      <w:tr w:rsidR="007E254C" w:rsidRPr="0016249C" w14:paraId="20755DFE" w14:textId="77777777" w:rsidTr="004306E4">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108FA42" w14:textId="77777777" w:rsidR="007E254C" w:rsidRPr="0016249C" w:rsidRDefault="007E254C" w:rsidP="004306E4">
            <w:pPr>
              <w:rPr>
                <w:rFonts w:ascii="Arial" w:hAnsi="Arial" w:cs="Arial"/>
                <w:b/>
                <w:bCs/>
                <w:color w:val="002E5D"/>
              </w:rPr>
            </w:pPr>
            <w:r w:rsidRPr="0016249C">
              <w:rPr>
                <w:rFonts w:ascii="Arial" w:hAnsi="Arial" w:cs="Arial"/>
                <w:b/>
                <w:bCs/>
                <w:color w:val="002E5D"/>
              </w:rPr>
              <w:lastRenderedPageBreak/>
              <w:t>Authorized for and on behalf of</w:t>
            </w:r>
          </w:p>
        </w:tc>
      </w:tr>
      <w:tr w:rsidR="007E254C" w:rsidRPr="0016249C" w14:paraId="14DAFBD8"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1A38C99" w14:textId="77777777" w:rsidR="007E254C" w:rsidRPr="0016249C" w:rsidRDefault="007E254C" w:rsidP="004306E4">
            <w:pPr>
              <w:rPr>
                <w:rFonts w:ascii="Arial" w:hAnsi="Arial" w:cs="Arial"/>
                <w:color w:val="002E5D"/>
              </w:rPr>
            </w:pPr>
            <w:r w:rsidRPr="0016249C">
              <w:rPr>
                <w:rFonts w:ascii="Arial" w:hAnsi="Arial" w:cs="Arial"/>
                <w:color w:val="002E5D"/>
              </w:rPr>
              <w:t>Company</w:t>
            </w:r>
          </w:p>
        </w:tc>
        <w:sdt>
          <w:sdtPr>
            <w:rPr>
              <w:rFonts w:ascii="Arial" w:hAnsi="Arial" w:cs="Arial"/>
              <w:color w:val="002E5D"/>
              <w:shd w:val="clear" w:color="auto" w:fill="E6E6E6"/>
            </w:rPr>
            <w:id w:val="-11068493"/>
            <w:placeholder>
              <w:docPart w:val="0D0BFF8097784AC891152E5F2E608756"/>
            </w:placeholder>
            <w:showingPlcHdr/>
            <w:text/>
          </w:sdtPr>
          <w:sdtEndPr/>
          <w:sdtContent>
            <w:tc>
              <w:tcPr>
                <w:tcW w:w="886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A55B3AF" w14:textId="77777777" w:rsidR="007E254C" w:rsidRPr="0016249C" w:rsidRDefault="007E254C" w:rsidP="004306E4">
                <w:pPr>
                  <w:rPr>
                    <w:rFonts w:ascii="Arial" w:hAnsi="Arial" w:cs="Arial"/>
                    <w:color w:val="002E5D"/>
                  </w:rPr>
                </w:pPr>
                <w:r w:rsidRPr="0016249C">
                  <w:rPr>
                    <w:rStyle w:val="PlaceholderText"/>
                    <w:rFonts w:ascii="Arial" w:hAnsi="Arial" w:cs="Arial"/>
                  </w:rPr>
                  <w:t>Click here to enter text.</w:t>
                </w:r>
              </w:p>
            </w:tc>
          </w:sdtContent>
        </w:sdt>
      </w:tr>
      <w:tr w:rsidR="007E254C" w:rsidRPr="0016249C" w14:paraId="66D5BCF1"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FFC5AF2" w14:textId="77777777" w:rsidR="007E254C" w:rsidRPr="0016249C" w:rsidRDefault="007E254C" w:rsidP="004306E4">
            <w:pPr>
              <w:rPr>
                <w:rFonts w:ascii="Arial" w:hAnsi="Arial" w:cs="Arial"/>
                <w:color w:val="002E5D"/>
              </w:rPr>
            </w:pPr>
            <w:r w:rsidRPr="0016249C">
              <w:rPr>
                <w:rFonts w:ascii="Arial" w:hAnsi="Arial" w:cs="Arial"/>
                <w:color w:val="002E5D"/>
              </w:rPr>
              <w:t>Address</w:t>
            </w:r>
          </w:p>
        </w:tc>
        <w:sdt>
          <w:sdtPr>
            <w:rPr>
              <w:rFonts w:ascii="Arial" w:hAnsi="Arial" w:cs="Arial"/>
              <w:color w:val="002E5D"/>
              <w:shd w:val="clear" w:color="auto" w:fill="E6E6E6"/>
            </w:rPr>
            <w:id w:val="1238057776"/>
            <w:placeholder>
              <w:docPart w:val="CE9DC81DEBD94AD2BBADE2E8431258E4"/>
            </w:placeholder>
            <w:showingPlcHdr/>
            <w:text/>
          </w:sdtPr>
          <w:sdtEndPr/>
          <w:sdtContent>
            <w:tc>
              <w:tcPr>
                <w:tcW w:w="886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F39C8B5" w14:textId="77777777" w:rsidR="007E254C" w:rsidRPr="0016249C" w:rsidRDefault="007E254C" w:rsidP="004306E4">
                <w:pPr>
                  <w:rPr>
                    <w:rFonts w:ascii="Arial" w:hAnsi="Arial" w:cs="Arial"/>
                    <w:color w:val="002E5D"/>
                  </w:rPr>
                </w:pPr>
                <w:r w:rsidRPr="0016249C">
                  <w:rPr>
                    <w:rStyle w:val="PlaceholderText"/>
                    <w:rFonts w:ascii="Arial" w:hAnsi="Arial" w:cs="Arial"/>
                  </w:rPr>
                  <w:t>Click here to enter text.</w:t>
                </w:r>
              </w:p>
            </w:tc>
          </w:sdtContent>
        </w:sdt>
      </w:tr>
      <w:tr w:rsidR="007E254C" w:rsidRPr="0016249C" w14:paraId="1AEB9394"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0BE46B0" w14:textId="77777777" w:rsidR="007E254C" w:rsidRPr="0016249C" w:rsidRDefault="007E254C" w:rsidP="004306E4">
            <w:pPr>
              <w:rPr>
                <w:rFonts w:ascii="Arial" w:hAnsi="Arial" w:cs="Arial"/>
                <w:color w:val="002E5D"/>
              </w:rPr>
            </w:pPr>
            <w:r w:rsidRPr="0016249C">
              <w:rPr>
                <w:rFonts w:ascii="Arial" w:hAnsi="Arial" w:cs="Arial"/>
                <w:color w:val="002E5D"/>
              </w:rPr>
              <w:t>DUNS No.</w:t>
            </w:r>
          </w:p>
        </w:tc>
        <w:sdt>
          <w:sdtPr>
            <w:rPr>
              <w:rFonts w:ascii="Arial" w:hAnsi="Arial" w:cs="Arial"/>
              <w:color w:val="002E5D"/>
              <w:shd w:val="clear" w:color="auto" w:fill="E6E6E6"/>
            </w:rPr>
            <w:id w:val="-1587152438"/>
            <w:placeholder>
              <w:docPart w:val="D465C569E3EF46D79E9D644C96F32D44"/>
            </w:placeholder>
            <w:showingPlcHdr/>
            <w:text/>
          </w:sdtPr>
          <w:sdtEnd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EAA9F50" w14:textId="77777777" w:rsidR="007E254C" w:rsidRPr="0016249C" w:rsidRDefault="007E254C" w:rsidP="004306E4">
                <w:pPr>
                  <w:rPr>
                    <w:rFonts w:ascii="Arial" w:eastAsia="MS Gothic" w:hAnsi="Arial" w:cs="Arial"/>
                    <w:color w:val="002E5D"/>
                  </w:rPr>
                </w:pPr>
                <w:r w:rsidRPr="0016249C">
                  <w:rPr>
                    <w:rStyle w:val="PlaceholderText"/>
                    <w:rFonts w:ascii="Arial" w:hAnsi="Arial" w:cs="Arial"/>
                  </w:rPr>
                  <w:t>Click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2AE7D94" w14:textId="77777777" w:rsidR="007E254C" w:rsidRPr="0016249C" w:rsidRDefault="007E254C" w:rsidP="004306E4">
            <w:pPr>
              <w:rPr>
                <w:rFonts w:ascii="Arial" w:hAnsi="Arial" w:cs="Arial"/>
                <w:color w:val="002E5D"/>
              </w:rPr>
            </w:pPr>
            <w:r w:rsidRPr="0016249C">
              <w:rPr>
                <w:rFonts w:ascii="Arial" w:hAnsi="Arial" w:cs="Arial"/>
                <w:color w:val="002E5D"/>
              </w:rPr>
              <w:t xml:space="preserve">Business Registration No. </w:t>
            </w:r>
          </w:p>
        </w:tc>
        <w:sdt>
          <w:sdtPr>
            <w:rPr>
              <w:rFonts w:ascii="Arial" w:hAnsi="Arial" w:cs="Arial"/>
              <w:color w:val="002E5D"/>
              <w:shd w:val="clear" w:color="auto" w:fill="E6E6E6"/>
            </w:rPr>
            <w:id w:val="1003169174"/>
            <w:placeholder>
              <w:docPart w:val="3D148978A6FC49789D15BC5477EF8ED0"/>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B14757A" w14:textId="77777777" w:rsidR="007E254C" w:rsidRPr="0016249C" w:rsidRDefault="007E254C" w:rsidP="004306E4">
                <w:pPr>
                  <w:rPr>
                    <w:rFonts w:ascii="Arial" w:hAnsi="Arial" w:cs="Arial"/>
                    <w:color w:val="002E5D"/>
                  </w:rPr>
                </w:pPr>
                <w:r w:rsidRPr="0016249C">
                  <w:rPr>
                    <w:rStyle w:val="PlaceholderText"/>
                    <w:rFonts w:ascii="Arial" w:hAnsi="Arial" w:cs="Arial"/>
                  </w:rPr>
                  <w:t>Click here to enter text.</w:t>
                </w:r>
              </w:p>
            </w:tc>
          </w:sdtContent>
        </w:sdt>
      </w:tr>
    </w:tbl>
    <w:p w14:paraId="5A894877" w14:textId="6599CBB7" w:rsidR="00FD44E0" w:rsidRPr="0016249C" w:rsidRDefault="00FD44E0" w:rsidP="007E254C">
      <w:pPr>
        <w:tabs>
          <w:tab w:val="left" w:pos="6264"/>
        </w:tabs>
        <w:rPr>
          <w:rFonts w:ascii="Arial" w:hAnsi="Arial" w:cs="Arial"/>
        </w:rPr>
      </w:pPr>
      <w:r w:rsidRPr="0016249C">
        <w:rPr>
          <w:rFonts w:ascii="Arial" w:hAnsi="Arial" w:cs="Arial"/>
        </w:rPr>
        <w:br w:type="page"/>
      </w:r>
    </w:p>
    <w:p w14:paraId="1BAC0DCF" w14:textId="77777777" w:rsidR="00FD44E0" w:rsidRPr="0016249C" w:rsidRDefault="00FD44E0" w:rsidP="00FD44E0">
      <w:pPr>
        <w:pStyle w:val="Heading1"/>
        <w:tabs>
          <w:tab w:val="left" w:pos="11510"/>
        </w:tabs>
        <w:spacing w:before="71"/>
        <w:ind w:left="651"/>
        <w:rPr>
          <w:rFonts w:ascii="Arial" w:hAnsi="Arial" w:cs="Arial"/>
          <w:b/>
          <w:bCs/>
          <w:sz w:val="22"/>
          <w:szCs w:val="22"/>
        </w:rPr>
      </w:pPr>
      <w:r w:rsidRPr="0016249C">
        <w:rPr>
          <w:rFonts w:ascii="Arial" w:hAnsi="Arial" w:cs="Arial"/>
          <w:b/>
          <w:bCs/>
          <w:color w:val="FFFFFF"/>
          <w:sz w:val="22"/>
          <w:szCs w:val="22"/>
          <w:shd w:val="clear" w:color="auto" w:fill="FF8200"/>
        </w:rPr>
        <w:lastRenderedPageBreak/>
        <w:t>APPENDIX C. TECHNICAL QUALIFICATIONS AND COST</w:t>
      </w:r>
      <w:r w:rsidRPr="0016249C">
        <w:rPr>
          <w:rFonts w:ascii="Arial" w:hAnsi="Arial" w:cs="Arial"/>
          <w:b/>
          <w:bCs/>
          <w:color w:val="FFFFFF"/>
          <w:spacing w:val="-24"/>
          <w:sz w:val="22"/>
          <w:szCs w:val="22"/>
          <w:shd w:val="clear" w:color="auto" w:fill="FF8200"/>
        </w:rPr>
        <w:t xml:space="preserve"> </w:t>
      </w:r>
      <w:r w:rsidRPr="0016249C">
        <w:rPr>
          <w:rFonts w:ascii="Arial" w:hAnsi="Arial" w:cs="Arial"/>
          <w:b/>
          <w:bCs/>
          <w:color w:val="FFFFFF"/>
          <w:sz w:val="22"/>
          <w:szCs w:val="22"/>
          <w:shd w:val="clear" w:color="auto" w:fill="FF8200"/>
        </w:rPr>
        <w:t>PROPOSAL</w:t>
      </w:r>
    </w:p>
    <w:p w14:paraId="329A7F77" w14:textId="77777777" w:rsidR="00FD44E0" w:rsidRPr="0016249C" w:rsidRDefault="00FD44E0" w:rsidP="00FD44E0">
      <w:pPr>
        <w:pStyle w:val="ListParagraph"/>
        <w:widowControl w:val="0"/>
        <w:numPr>
          <w:ilvl w:val="1"/>
          <w:numId w:val="19"/>
        </w:numPr>
        <w:autoSpaceDE w:val="0"/>
        <w:autoSpaceDN w:val="0"/>
        <w:spacing w:before="18" w:after="0" w:line="453" w:lineRule="auto"/>
        <w:ind w:right="6122" w:hanging="41"/>
        <w:contextualSpacing w:val="0"/>
        <w:rPr>
          <w:rFonts w:ascii="Arial" w:hAnsi="Arial" w:cs="Arial"/>
          <w:b/>
        </w:rPr>
      </w:pPr>
      <w:r w:rsidRPr="0016249C">
        <w:rPr>
          <w:rFonts w:ascii="Arial" w:hAnsi="Arial" w:cs="Arial"/>
          <w:b/>
          <w:color w:val="1F3863"/>
        </w:rPr>
        <w:t>Corporate</w:t>
      </w:r>
      <w:r w:rsidRPr="0016249C">
        <w:rPr>
          <w:rFonts w:ascii="Arial" w:hAnsi="Arial" w:cs="Arial"/>
          <w:b/>
          <w:color w:val="1F3863"/>
          <w:spacing w:val="-10"/>
        </w:rPr>
        <w:t xml:space="preserve"> </w:t>
      </w:r>
      <w:r w:rsidRPr="0016249C">
        <w:rPr>
          <w:rFonts w:ascii="Arial" w:hAnsi="Arial" w:cs="Arial"/>
          <w:b/>
          <w:color w:val="1F3863"/>
        </w:rPr>
        <w:t>Information</w:t>
      </w:r>
    </w:p>
    <w:p w14:paraId="6C18B3B9" w14:textId="77777777" w:rsidR="00FD44E0" w:rsidRPr="0016249C" w:rsidRDefault="00FD44E0" w:rsidP="00FD44E0">
      <w:pPr>
        <w:pStyle w:val="ListParagraph"/>
        <w:widowControl w:val="0"/>
        <w:numPr>
          <w:ilvl w:val="1"/>
          <w:numId w:val="19"/>
        </w:numPr>
        <w:autoSpaceDE w:val="0"/>
        <w:autoSpaceDN w:val="0"/>
        <w:spacing w:before="18" w:after="0" w:line="453" w:lineRule="auto"/>
        <w:ind w:right="6122" w:hanging="41"/>
        <w:contextualSpacing w:val="0"/>
        <w:rPr>
          <w:rFonts w:ascii="Arial" w:hAnsi="Arial" w:cs="Arial"/>
          <w:b/>
        </w:rPr>
      </w:pPr>
      <w:r w:rsidRPr="0016249C">
        <w:rPr>
          <w:rFonts w:ascii="Arial" w:hAnsi="Arial" w:cs="Arial"/>
          <w:noProof/>
          <w:color w:val="2B579A"/>
          <w:shd w:val="clear" w:color="auto" w:fill="E6E6E6"/>
        </w:rPr>
        <mc:AlternateContent>
          <mc:Choice Requires="wps">
            <w:drawing>
              <wp:anchor distT="0" distB="0" distL="114300" distR="114300" simplePos="0" relativeHeight="251658243" behindDoc="0" locked="0" layoutInCell="1" allowOverlap="1" wp14:anchorId="4FACF340" wp14:editId="38FCBDEF">
                <wp:simplePos x="0" y="0"/>
                <wp:positionH relativeFrom="page">
                  <wp:posOffset>3329940</wp:posOffset>
                </wp:positionH>
                <wp:positionV relativeFrom="paragraph">
                  <wp:posOffset>41275</wp:posOffset>
                </wp:positionV>
                <wp:extent cx="4185920" cy="1577340"/>
                <wp:effectExtent l="0" t="0" r="5080" b="381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157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396" w:type="dxa"/>
                              <w:tblCellSpacing w:w="21" w:type="dxa"/>
                              <w:tblInd w:w="29" w:type="dxa"/>
                              <w:tblLayout w:type="fixed"/>
                              <w:tblCellMar>
                                <w:left w:w="0" w:type="dxa"/>
                                <w:right w:w="0" w:type="dxa"/>
                              </w:tblCellMar>
                              <w:tblLook w:val="01E0" w:firstRow="1" w:lastRow="1" w:firstColumn="1" w:lastColumn="1" w:noHBand="0" w:noVBand="0"/>
                            </w:tblPr>
                            <w:tblGrid>
                              <w:gridCol w:w="7396"/>
                            </w:tblGrid>
                            <w:tr w:rsidR="00FD44E0" w14:paraId="75BCDEFE" w14:textId="77777777" w:rsidTr="004306E4">
                              <w:trPr>
                                <w:trHeight w:val="390"/>
                                <w:tblCellSpacing w:w="21" w:type="dxa"/>
                              </w:trPr>
                              <w:tc>
                                <w:tcPr>
                                  <w:tcW w:w="7312" w:type="dxa"/>
                                  <w:tcBorders>
                                    <w:bottom w:val="nil"/>
                                  </w:tcBorders>
                                  <w:shd w:val="clear" w:color="auto" w:fill="F0F1F1"/>
                                </w:tcPr>
                                <w:p w14:paraId="0DE3C302" w14:textId="77777777" w:rsidR="00FD44E0" w:rsidRDefault="00FD44E0">
                                  <w:pPr>
                                    <w:pStyle w:val="TableParagraph"/>
                                    <w:spacing w:before="2"/>
                                    <w:ind w:left="86"/>
                                    <w:rPr>
                                      <w:b/>
                                    </w:rPr>
                                  </w:pPr>
                                  <w:r>
                                    <w:rPr>
                                      <w:b/>
                                      <w:color w:val="1F3863"/>
                                    </w:rPr>
                                    <w:t>Click or tap here to enter the name of the vendor</w:t>
                                  </w:r>
                                </w:p>
                              </w:tc>
                            </w:tr>
                            <w:tr w:rsidR="00FD44E0" w14:paraId="1261ED7C" w14:textId="77777777" w:rsidTr="004306E4">
                              <w:trPr>
                                <w:trHeight w:val="389"/>
                                <w:tblCellSpacing w:w="21" w:type="dxa"/>
                              </w:trPr>
                              <w:tc>
                                <w:tcPr>
                                  <w:tcW w:w="7312" w:type="dxa"/>
                                  <w:tcBorders>
                                    <w:top w:val="nil"/>
                                    <w:bottom w:val="nil"/>
                                  </w:tcBorders>
                                  <w:shd w:val="clear" w:color="auto" w:fill="F0F1F1"/>
                                </w:tcPr>
                                <w:p w14:paraId="69C3AA1C" w14:textId="77777777" w:rsidR="00FD44E0" w:rsidRDefault="00FD44E0">
                                  <w:pPr>
                                    <w:pStyle w:val="TableParagraph"/>
                                    <w:spacing w:before="1"/>
                                    <w:ind w:left="86"/>
                                    <w:rPr>
                                      <w:b/>
                                    </w:rPr>
                                  </w:pPr>
                                  <w:r>
                                    <w:rPr>
                                      <w:b/>
                                      <w:color w:val="1F3863"/>
                                    </w:rPr>
                                    <w:t>Click or tap here to enter the address</w:t>
                                  </w:r>
                                </w:p>
                              </w:tc>
                            </w:tr>
                            <w:tr w:rsidR="00FD44E0" w14:paraId="287A3E4F" w14:textId="77777777" w:rsidTr="004306E4">
                              <w:trPr>
                                <w:trHeight w:val="391"/>
                                <w:tblCellSpacing w:w="21" w:type="dxa"/>
                              </w:trPr>
                              <w:tc>
                                <w:tcPr>
                                  <w:tcW w:w="7312" w:type="dxa"/>
                                  <w:tcBorders>
                                    <w:top w:val="nil"/>
                                    <w:bottom w:val="nil"/>
                                  </w:tcBorders>
                                  <w:shd w:val="clear" w:color="auto" w:fill="F0F1F1"/>
                                </w:tcPr>
                                <w:p w14:paraId="51E06472" w14:textId="77777777" w:rsidR="00FD44E0" w:rsidRDefault="00FD44E0">
                                  <w:pPr>
                                    <w:pStyle w:val="TableParagraph"/>
                                    <w:spacing w:before="1"/>
                                    <w:ind w:left="86"/>
                                    <w:rPr>
                                      <w:b/>
                                    </w:rPr>
                                  </w:pPr>
                                  <w:r>
                                    <w:rPr>
                                      <w:b/>
                                      <w:color w:val="1F3863"/>
                                    </w:rPr>
                                    <w:t>Click or tap here to enter the telephone number</w:t>
                                  </w:r>
                                </w:p>
                              </w:tc>
                            </w:tr>
                            <w:tr w:rsidR="00FD44E0" w14:paraId="65D20B20" w14:textId="77777777" w:rsidTr="004306E4">
                              <w:trPr>
                                <w:trHeight w:val="663"/>
                                <w:tblCellSpacing w:w="21" w:type="dxa"/>
                              </w:trPr>
                              <w:tc>
                                <w:tcPr>
                                  <w:tcW w:w="7312" w:type="dxa"/>
                                  <w:tcBorders>
                                    <w:top w:val="nil"/>
                                    <w:bottom w:val="nil"/>
                                  </w:tcBorders>
                                  <w:shd w:val="clear" w:color="auto" w:fill="F0F1F1"/>
                                </w:tcPr>
                                <w:p w14:paraId="74B52ED1" w14:textId="77777777" w:rsidR="00FD44E0" w:rsidRDefault="00FD44E0">
                                  <w:pPr>
                                    <w:pStyle w:val="TableParagraph"/>
                                    <w:spacing w:before="136"/>
                                    <w:ind w:left="86"/>
                                    <w:rPr>
                                      <w:b/>
                                    </w:rPr>
                                  </w:pPr>
                                  <w:r>
                                    <w:rPr>
                                      <w:b/>
                                      <w:color w:val="1F3863"/>
                                    </w:rPr>
                                    <w:t>Click or tap to enter the name of signatory authority</w:t>
                                  </w:r>
                                </w:p>
                              </w:tc>
                            </w:tr>
                            <w:tr w:rsidR="00FD44E0" w14:paraId="485FB748" w14:textId="77777777" w:rsidTr="004306E4">
                              <w:trPr>
                                <w:trHeight w:val="389"/>
                                <w:tblCellSpacing w:w="21" w:type="dxa"/>
                              </w:trPr>
                              <w:tc>
                                <w:tcPr>
                                  <w:tcW w:w="7312" w:type="dxa"/>
                                  <w:tcBorders>
                                    <w:top w:val="nil"/>
                                    <w:bottom w:val="nil"/>
                                  </w:tcBorders>
                                  <w:shd w:val="clear" w:color="auto" w:fill="F0F1F1"/>
                                </w:tcPr>
                                <w:p w14:paraId="4601A690" w14:textId="77777777" w:rsidR="00FD44E0" w:rsidRDefault="00FD44E0">
                                  <w:pPr>
                                    <w:pStyle w:val="TableParagraph"/>
                                    <w:spacing w:line="252" w:lineRule="exact"/>
                                    <w:ind w:left="86"/>
                                    <w:rPr>
                                      <w:b/>
                                    </w:rPr>
                                  </w:pPr>
                                  <w:r>
                                    <w:rPr>
                                      <w:b/>
                                      <w:color w:val="1F3863"/>
                                    </w:rPr>
                                    <w:t>Click or tap here to enter the position/title of signatory authority</w:t>
                                  </w:r>
                                </w:p>
                              </w:tc>
                            </w:tr>
                          </w:tbl>
                          <w:p w14:paraId="1B071E40" w14:textId="77777777" w:rsidR="00FD44E0" w:rsidRDefault="00FD44E0" w:rsidP="00FD44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CF340" id="_x0000_t202" coordsize="21600,21600" o:spt="202" path="m,l,21600r21600,l21600,xe">
                <v:stroke joinstyle="miter"/>
                <v:path gradientshapeok="t" o:connecttype="rect"/>
              </v:shapetype>
              <v:shape id="Text Box 116" o:spid="_x0000_s1026" type="#_x0000_t202" style="position:absolute;left:0;text-align:left;margin-left:262.2pt;margin-top:3.25pt;width:329.6pt;height:124.2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" filled="f" stroked="f">
                <v:textbox inset="0,0,0,0">
                  <w:txbxContent>
                    <w:tbl>
                      <w:tblPr>
                        <w:tblW w:w="7396" w:type="dxa"/>
                        <w:tblCellSpacing w:w="21" w:type="dxa"/>
                        <w:tblInd w:w="29" w:type="dxa"/>
                        <w:tblLayout w:type="fixed"/>
                        <w:tblCellMar>
                          <w:left w:w="0" w:type="dxa"/>
                          <w:right w:w="0" w:type="dxa"/>
                        </w:tblCellMar>
                        <w:tblLook w:val="01E0" w:firstRow="1" w:lastRow="1" w:firstColumn="1" w:lastColumn="1" w:noHBand="0" w:noVBand="0"/>
                      </w:tblPr>
                      <w:tblGrid>
                        <w:gridCol w:w="7396"/>
                      </w:tblGrid>
                      <w:tr w:rsidR="00FD44E0" w14:paraId="75BCDEFE" w14:textId="77777777" w:rsidTr="004306E4">
                        <w:trPr>
                          <w:trHeight w:val="390"/>
                          <w:tblCellSpacing w:w="21" w:type="dxa"/>
                        </w:trPr>
                        <w:tc>
                          <w:tcPr>
                            <w:tcW w:w="7312" w:type="dxa"/>
                            <w:tcBorders>
                              <w:bottom w:val="nil"/>
                            </w:tcBorders>
                            <w:shd w:val="clear" w:color="auto" w:fill="F0F1F1"/>
                          </w:tcPr>
                          <w:p w14:paraId="0DE3C302" w14:textId="77777777" w:rsidR="00FD44E0" w:rsidRDefault="00FD44E0">
                            <w:pPr>
                              <w:pStyle w:val="TableParagraph"/>
                              <w:spacing w:before="2"/>
                              <w:ind w:left="86"/>
                              <w:rPr>
                                <w:b/>
                              </w:rPr>
                            </w:pPr>
                            <w:r>
                              <w:rPr>
                                <w:b/>
                                <w:color w:val="1F3863"/>
                              </w:rPr>
                              <w:t>Click or tap here to enter the name of the vendor</w:t>
                            </w:r>
                          </w:p>
                        </w:tc>
                      </w:tr>
                      <w:tr w:rsidR="00FD44E0" w14:paraId="1261ED7C" w14:textId="77777777" w:rsidTr="004306E4">
                        <w:trPr>
                          <w:trHeight w:val="389"/>
                          <w:tblCellSpacing w:w="21" w:type="dxa"/>
                        </w:trPr>
                        <w:tc>
                          <w:tcPr>
                            <w:tcW w:w="7312" w:type="dxa"/>
                            <w:tcBorders>
                              <w:top w:val="nil"/>
                              <w:bottom w:val="nil"/>
                            </w:tcBorders>
                            <w:shd w:val="clear" w:color="auto" w:fill="F0F1F1"/>
                          </w:tcPr>
                          <w:p w14:paraId="69C3AA1C" w14:textId="77777777" w:rsidR="00FD44E0" w:rsidRDefault="00FD44E0">
                            <w:pPr>
                              <w:pStyle w:val="TableParagraph"/>
                              <w:spacing w:before="1"/>
                              <w:ind w:left="86"/>
                              <w:rPr>
                                <w:b/>
                              </w:rPr>
                            </w:pPr>
                            <w:r>
                              <w:rPr>
                                <w:b/>
                                <w:color w:val="1F3863"/>
                              </w:rPr>
                              <w:t>Click or tap here to enter the address</w:t>
                            </w:r>
                          </w:p>
                        </w:tc>
                      </w:tr>
                      <w:tr w:rsidR="00FD44E0" w14:paraId="287A3E4F" w14:textId="77777777" w:rsidTr="004306E4">
                        <w:trPr>
                          <w:trHeight w:val="391"/>
                          <w:tblCellSpacing w:w="21" w:type="dxa"/>
                        </w:trPr>
                        <w:tc>
                          <w:tcPr>
                            <w:tcW w:w="7312" w:type="dxa"/>
                            <w:tcBorders>
                              <w:top w:val="nil"/>
                              <w:bottom w:val="nil"/>
                            </w:tcBorders>
                            <w:shd w:val="clear" w:color="auto" w:fill="F0F1F1"/>
                          </w:tcPr>
                          <w:p w14:paraId="51E06472" w14:textId="77777777" w:rsidR="00FD44E0" w:rsidRDefault="00FD44E0">
                            <w:pPr>
                              <w:pStyle w:val="TableParagraph"/>
                              <w:spacing w:before="1"/>
                              <w:ind w:left="86"/>
                              <w:rPr>
                                <w:b/>
                              </w:rPr>
                            </w:pPr>
                            <w:r>
                              <w:rPr>
                                <w:b/>
                                <w:color w:val="1F3863"/>
                              </w:rPr>
                              <w:t>Click or tap here to enter the telephone number</w:t>
                            </w:r>
                          </w:p>
                        </w:tc>
                      </w:tr>
                      <w:tr w:rsidR="00FD44E0" w14:paraId="65D20B20" w14:textId="77777777" w:rsidTr="004306E4">
                        <w:trPr>
                          <w:trHeight w:val="663"/>
                          <w:tblCellSpacing w:w="21" w:type="dxa"/>
                        </w:trPr>
                        <w:tc>
                          <w:tcPr>
                            <w:tcW w:w="7312" w:type="dxa"/>
                            <w:tcBorders>
                              <w:top w:val="nil"/>
                              <w:bottom w:val="nil"/>
                            </w:tcBorders>
                            <w:shd w:val="clear" w:color="auto" w:fill="F0F1F1"/>
                          </w:tcPr>
                          <w:p w14:paraId="74B52ED1" w14:textId="77777777" w:rsidR="00FD44E0" w:rsidRDefault="00FD44E0">
                            <w:pPr>
                              <w:pStyle w:val="TableParagraph"/>
                              <w:spacing w:before="136"/>
                              <w:ind w:left="86"/>
                              <w:rPr>
                                <w:b/>
                              </w:rPr>
                            </w:pPr>
                            <w:r>
                              <w:rPr>
                                <w:b/>
                                <w:color w:val="1F3863"/>
                              </w:rPr>
                              <w:t>Click or tap to enter the name of signatory authority</w:t>
                            </w:r>
                          </w:p>
                        </w:tc>
                      </w:tr>
                      <w:tr w:rsidR="00FD44E0" w14:paraId="485FB748" w14:textId="77777777" w:rsidTr="004306E4">
                        <w:trPr>
                          <w:trHeight w:val="389"/>
                          <w:tblCellSpacing w:w="21" w:type="dxa"/>
                        </w:trPr>
                        <w:tc>
                          <w:tcPr>
                            <w:tcW w:w="7312" w:type="dxa"/>
                            <w:tcBorders>
                              <w:top w:val="nil"/>
                              <w:bottom w:val="nil"/>
                            </w:tcBorders>
                            <w:shd w:val="clear" w:color="auto" w:fill="F0F1F1"/>
                          </w:tcPr>
                          <w:p w14:paraId="4601A690" w14:textId="77777777" w:rsidR="00FD44E0" w:rsidRDefault="00FD44E0">
                            <w:pPr>
                              <w:pStyle w:val="TableParagraph"/>
                              <w:spacing w:line="252" w:lineRule="exact"/>
                              <w:ind w:left="86"/>
                              <w:rPr>
                                <w:b/>
                              </w:rPr>
                            </w:pPr>
                            <w:r>
                              <w:rPr>
                                <w:b/>
                                <w:color w:val="1F3863"/>
                              </w:rPr>
                              <w:t>Click or tap here to enter the position/title of signatory authority</w:t>
                            </w:r>
                          </w:p>
                        </w:tc>
                      </w:tr>
                    </w:tbl>
                    <w:p w14:paraId="1B071E40" w14:textId="77777777" w:rsidR="00FD44E0" w:rsidRDefault="00FD44E0" w:rsidP="00FD44E0">
                      <w:pPr>
                        <w:pStyle w:val="BodyText"/>
                      </w:pPr>
                    </w:p>
                  </w:txbxContent>
                </v:textbox>
                <w10:wrap anchorx="page"/>
              </v:shape>
            </w:pict>
          </mc:Fallback>
        </mc:AlternateContent>
      </w:r>
      <w:r w:rsidRPr="0016249C">
        <w:rPr>
          <w:rFonts w:ascii="Arial" w:hAnsi="Arial" w:cs="Arial"/>
          <w:b/>
          <w:color w:val="1F3863"/>
        </w:rPr>
        <w:t xml:space="preserve"> Name of Vendor Address</w:t>
      </w:r>
    </w:p>
    <w:p w14:paraId="0AB3A297" w14:textId="77777777" w:rsidR="00FD44E0" w:rsidRPr="0016249C" w:rsidRDefault="00FD44E0" w:rsidP="00FD44E0">
      <w:pPr>
        <w:pStyle w:val="ListParagraph"/>
        <w:widowControl w:val="0"/>
        <w:numPr>
          <w:ilvl w:val="1"/>
          <w:numId w:val="19"/>
        </w:numPr>
        <w:autoSpaceDE w:val="0"/>
        <w:autoSpaceDN w:val="0"/>
        <w:spacing w:before="18" w:after="0" w:line="453" w:lineRule="auto"/>
        <w:ind w:right="6122" w:hanging="41"/>
        <w:contextualSpacing w:val="0"/>
        <w:rPr>
          <w:rFonts w:ascii="Arial" w:hAnsi="Arial" w:cs="Arial"/>
          <w:b/>
        </w:rPr>
      </w:pPr>
      <w:r w:rsidRPr="0016249C">
        <w:rPr>
          <w:rFonts w:ascii="Arial" w:hAnsi="Arial" w:cs="Arial"/>
          <w:b/>
          <w:color w:val="1F3863"/>
        </w:rPr>
        <w:t>Telephone Number</w:t>
      </w:r>
    </w:p>
    <w:p w14:paraId="2871415D" w14:textId="77777777" w:rsidR="00FD44E0" w:rsidRPr="0016249C" w:rsidRDefault="00FD44E0" w:rsidP="00FD44E0">
      <w:pPr>
        <w:pStyle w:val="ListParagraph"/>
        <w:widowControl w:val="0"/>
        <w:numPr>
          <w:ilvl w:val="1"/>
          <w:numId w:val="19"/>
        </w:numPr>
        <w:autoSpaceDE w:val="0"/>
        <w:autoSpaceDN w:val="0"/>
        <w:spacing w:before="18" w:after="0" w:line="453" w:lineRule="auto"/>
        <w:ind w:right="6122" w:hanging="41"/>
        <w:contextualSpacing w:val="0"/>
        <w:rPr>
          <w:rFonts w:ascii="Arial" w:hAnsi="Arial" w:cs="Arial"/>
          <w:b/>
        </w:rPr>
      </w:pPr>
      <w:r w:rsidRPr="0016249C">
        <w:rPr>
          <w:rFonts w:ascii="Arial" w:hAnsi="Arial" w:cs="Arial"/>
          <w:b/>
          <w:color w:val="1F3863"/>
        </w:rPr>
        <w:t>Name of Signatory Authority</w:t>
      </w:r>
    </w:p>
    <w:p w14:paraId="1BE563B4" w14:textId="77777777" w:rsidR="00FD44E0" w:rsidRPr="0016249C" w:rsidRDefault="00FD44E0" w:rsidP="00FD44E0">
      <w:pPr>
        <w:pStyle w:val="ListParagraph"/>
        <w:widowControl w:val="0"/>
        <w:numPr>
          <w:ilvl w:val="1"/>
          <w:numId w:val="19"/>
        </w:numPr>
        <w:autoSpaceDE w:val="0"/>
        <w:autoSpaceDN w:val="0"/>
        <w:spacing w:before="18" w:after="0" w:line="453" w:lineRule="auto"/>
        <w:ind w:right="6122" w:hanging="41"/>
        <w:contextualSpacing w:val="0"/>
        <w:rPr>
          <w:rFonts w:ascii="Arial" w:hAnsi="Arial" w:cs="Arial"/>
          <w:b/>
        </w:rPr>
      </w:pPr>
      <w:r w:rsidRPr="0016249C">
        <w:rPr>
          <w:rFonts w:ascii="Arial" w:hAnsi="Arial" w:cs="Arial"/>
          <w:b/>
          <w:color w:val="1F3863"/>
        </w:rPr>
        <w:t>Position/Title Telephone Number</w:t>
      </w:r>
    </w:p>
    <w:p w14:paraId="4A2EBED7" w14:textId="77777777" w:rsidR="00FD44E0" w:rsidRPr="0016249C" w:rsidRDefault="00FD44E0" w:rsidP="00FD44E0">
      <w:pPr>
        <w:pStyle w:val="ListParagraph"/>
        <w:widowControl w:val="0"/>
        <w:numPr>
          <w:ilvl w:val="1"/>
          <w:numId w:val="19"/>
        </w:numPr>
        <w:autoSpaceDE w:val="0"/>
        <w:autoSpaceDN w:val="0"/>
        <w:spacing w:before="18" w:after="0" w:line="453" w:lineRule="auto"/>
        <w:ind w:right="6122" w:hanging="41"/>
        <w:contextualSpacing w:val="0"/>
        <w:rPr>
          <w:rFonts w:ascii="Arial" w:hAnsi="Arial" w:cs="Arial"/>
          <w:b/>
        </w:rPr>
      </w:pPr>
      <w:r w:rsidRPr="0016249C">
        <w:rPr>
          <w:rFonts w:ascii="Arial" w:hAnsi="Arial" w:cs="Arial"/>
          <w:b/>
          <w:color w:val="1F3863"/>
        </w:rPr>
        <w:t>Email Address</w:t>
      </w:r>
    </w:p>
    <w:p w14:paraId="7E5C1EC2" w14:textId="77777777" w:rsidR="00FD44E0" w:rsidRPr="0016249C" w:rsidRDefault="00FD44E0" w:rsidP="00FD44E0">
      <w:pPr>
        <w:spacing w:line="256" w:lineRule="auto"/>
        <w:ind w:left="680" w:right="906"/>
        <w:rPr>
          <w:rFonts w:ascii="Arial" w:hAnsi="Arial" w:cs="Arial"/>
          <w:b/>
          <w:color w:val="1F3863"/>
        </w:rPr>
      </w:pPr>
    </w:p>
    <w:p w14:paraId="2F1504D2" w14:textId="36F4AF1F" w:rsidR="00FD44E0" w:rsidRPr="0016249C" w:rsidRDefault="00FD44E0" w:rsidP="00FD44E0">
      <w:pPr>
        <w:pStyle w:val="TableParagraph"/>
        <w:numPr>
          <w:ilvl w:val="0"/>
          <w:numId w:val="20"/>
        </w:numPr>
        <w:spacing w:line="210" w:lineRule="exact"/>
        <w:rPr>
          <w:b/>
        </w:rPr>
      </w:pPr>
      <w:r w:rsidRPr="0016249C">
        <w:rPr>
          <w:b/>
          <w:color w:val="1F3863"/>
        </w:rPr>
        <w:t>As it relates to the SOW above, describe your proposed approach for developing gender strategies</w:t>
      </w:r>
    </w:p>
    <w:p w14:paraId="5466A802" w14:textId="77777777" w:rsidR="00FD44E0" w:rsidRPr="0016249C" w:rsidRDefault="00FD44E0" w:rsidP="00FD44E0">
      <w:pPr>
        <w:pStyle w:val="BodyText"/>
        <w:spacing w:before="4"/>
        <w:rPr>
          <w:b/>
          <w:sz w:val="22"/>
          <w:szCs w:val="22"/>
        </w:rPr>
      </w:pPr>
      <w:r w:rsidRPr="0016249C">
        <w:rPr>
          <w:noProof/>
          <w:color w:val="2B579A"/>
          <w:sz w:val="22"/>
          <w:szCs w:val="22"/>
          <w:shd w:val="clear" w:color="auto" w:fill="E6E6E6"/>
        </w:rPr>
        <mc:AlternateContent>
          <mc:Choice Requires="wpg">
            <w:drawing>
              <wp:anchor distT="0" distB="0" distL="0" distR="0" simplePos="0" relativeHeight="251658241" behindDoc="1" locked="0" layoutInCell="1" allowOverlap="1" wp14:anchorId="530F51F0" wp14:editId="0DC75568">
                <wp:simplePos x="0" y="0"/>
                <wp:positionH relativeFrom="page">
                  <wp:posOffset>562610</wp:posOffset>
                </wp:positionH>
                <wp:positionV relativeFrom="paragraph">
                  <wp:posOffset>102870</wp:posOffset>
                </wp:positionV>
                <wp:extent cx="6754495" cy="588645"/>
                <wp:effectExtent l="0" t="0" r="0" b="0"/>
                <wp:wrapTopAndBottom/>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62"/>
                          <a:chExt cx="10637" cy="927"/>
                        </a:xfrm>
                      </wpg:grpSpPr>
                      <wps:wsp>
                        <wps:cNvPr id="107" name="Rectangle 115"/>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4"/>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3"/>
                        <wps:cNvSpPr>
                          <a:spLocks noChangeArrowheads="1"/>
                        </wps:cNvSpPr>
                        <wps:spPr bwMode="auto">
                          <a:xfrm>
                            <a:off x="1008" y="625"/>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2"/>
                        <wps:cNvCnPr>
                          <a:cxnSpLocks noChangeShapeType="1"/>
                        </wps:cNvCnPr>
                        <wps:spPr bwMode="auto">
                          <a:xfrm>
                            <a:off x="1118" y="626"/>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11" name="Rectangle 111"/>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0"/>
                        <wps:cNvCnPr>
                          <a:cxnSpLocks noChangeShapeType="1"/>
                        </wps:cNvCnPr>
                        <wps:spPr bwMode="auto">
                          <a:xfrm>
                            <a:off x="914" y="19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13" name="Line 109"/>
                        <wps:cNvCnPr>
                          <a:cxnSpLocks noChangeShapeType="1"/>
                        </wps:cNvCnPr>
                        <wps:spPr bwMode="auto">
                          <a:xfrm>
                            <a:off x="900"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114" name="Rectangle 108"/>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07"/>
                        <wps:cNvCnPr>
                          <a:cxnSpLocks noChangeShapeType="1"/>
                        </wps:cNvCnPr>
                        <wps:spPr bwMode="auto">
                          <a:xfrm>
                            <a:off x="11508" y="162"/>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D3B5B9" id="Group 106" o:spid="_x0000_s1026" style="position:absolute;margin-left:44.3pt;margin-top:8.1pt;width:531.85pt;height:46.35pt;z-index:-251658239;mso-wrap-distance-left:0;mso-wrap-distance-right:0;mso-position-horizontal-relative:page" coordorigin="886,162"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">
                <v:rect id="Rectangle 115" o:spid="_x0000_s1027" style="position:absolute;left:914;top:193;width:10579;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" fillcolor="#f0f1f1" stroked="f"/>
                <v:rect id="Rectangle 114" o:spid="_x0000_s1028" style="position:absolute;left:1008;top:193;width:103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" fillcolor="#f0f1f1" stroked="f"/>
                <v:rect id="Rectangle 113" o:spid="_x0000_s1029" style="position:absolute;left:1008;top:625;width:22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" fillcolor="#f0f1f1" stroked="f"/>
                <v:line id="Line 112" o:spid="_x0000_s1030" style="position:absolute;visibility:visible;mso-wrap-style:square" from="1118,626" to="1118,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" strokecolor="#f0f1f1" strokeweight=".24pt"/>
                <v:rect id="Rectangle 111" o:spid="_x0000_s1031" style="position:absolute;left:914;top:162;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" fillcolor="#002d5d" stroked="f"/>
                <v:line id="Line 110" o:spid="_x0000_s1032" style="position:absolute;visibility:visible;mso-wrap-style:square" from="914,192" to="1149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" strokecolor="#f0f1f1" strokeweight=".12pt"/>
                <v:line id="Line 109" o:spid="_x0000_s1033" style="position:absolute;visibility:visible;mso-wrap-style:square" from="900,162" to="900,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" strokecolor="#002d5d" strokeweight="1.44pt"/>
                <v:rect id="Rectangle 108" o:spid="_x0000_s1034" style="position:absolute;left:914;top:1060;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" fillcolor="#002d5d" stroked="f"/>
                <v:line id="Line 107" o:spid="_x0000_s1035" style="position:absolute;visibility:visible;mso-wrap-style:square" from="11508,162" to="11508,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" strokecolor="#002d5d" strokeweight="1.44pt"/>
                <w10:wrap type="topAndBottom" anchorx="page"/>
              </v:group>
            </w:pict>
          </mc:Fallback>
        </mc:AlternateContent>
      </w:r>
    </w:p>
    <w:p w14:paraId="014825A7" w14:textId="77777777" w:rsidR="00FD44E0" w:rsidRPr="0016249C" w:rsidRDefault="00FD44E0" w:rsidP="00FD44E0">
      <w:pPr>
        <w:pStyle w:val="BodyText"/>
        <w:rPr>
          <w:b/>
          <w:sz w:val="22"/>
          <w:szCs w:val="22"/>
        </w:rPr>
      </w:pPr>
    </w:p>
    <w:p w14:paraId="47D931BD" w14:textId="58D1268A" w:rsidR="00FD44E0" w:rsidRPr="0016249C" w:rsidRDefault="00FD44E0" w:rsidP="00FD44E0">
      <w:pPr>
        <w:pStyle w:val="ListParagraph"/>
        <w:widowControl w:val="0"/>
        <w:numPr>
          <w:ilvl w:val="0"/>
          <w:numId w:val="20"/>
        </w:numPr>
        <w:autoSpaceDE w:val="0"/>
        <w:autoSpaceDN w:val="0"/>
        <w:spacing w:before="94" w:after="0" w:line="240" w:lineRule="auto"/>
        <w:contextualSpacing w:val="0"/>
        <w:rPr>
          <w:rFonts w:ascii="Arial" w:eastAsia="Arial" w:hAnsi="Arial" w:cs="Arial"/>
          <w:b/>
          <w:color w:val="1F3863"/>
        </w:rPr>
      </w:pPr>
      <w:r w:rsidRPr="0016249C">
        <w:rPr>
          <w:rFonts w:ascii="Arial" w:eastAsia="Arial" w:hAnsi="Arial" w:cs="Arial"/>
          <w:b/>
          <w:color w:val="1F3863"/>
        </w:rPr>
        <w:t xml:space="preserve">Please attach a proposed workplan, spanning </w:t>
      </w:r>
      <w:r w:rsidR="0096688E">
        <w:rPr>
          <w:rFonts w:ascii="Arial" w:eastAsia="Arial" w:hAnsi="Arial" w:cs="Arial"/>
          <w:b/>
          <w:color w:val="1F3863"/>
        </w:rPr>
        <w:t>20</w:t>
      </w:r>
      <w:r w:rsidRPr="0016249C">
        <w:rPr>
          <w:rFonts w:ascii="Arial" w:eastAsia="Arial" w:hAnsi="Arial" w:cs="Arial"/>
          <w:b/>
          <w:color w:val="1F3863"/>
        </w:rPr>
        <w:t xml:space="preserve"> days, for completion of the full SOW. Please include any narrative description of your workplan below. </w:t>
      </w:r>
    </w:p>
    <w:p w14:paraId="7255F0BB" w14:textId="77777777" w:rsidR="00FD44E0" w:rsidRPr="0016249C" w:rsidRDefault="00FD44E0" w:rsidP="00FD44E0">
      <w:pPr>
        <w:pStyle w:val="BodyText"/>
        <w:spacing w:before="1"/>
        <w:rPr>
          <w:b/>
          <w:sz w:val="22"/>
          <w:szCs w:val="22"/>
        </w:rPr>
      </w:pPr>
      <w:r w:rsidRPr="0016249C">
        <w:rPr>
          <w:noProof/>
          <w:color w:val="2B579A"/>
          <w:sz w:val="22"/>
          <w:szCs w:val="22"/>
          <w:shd w:val="clear" w:color="auto" w:fill="E6E6E6"/>
        </w:rPr>
        <mc:AlternateContent>
          <mc:Choice Requires="wpg">
            <w:drawing>
              <wp:anchor distT="0" distB="0" distL="0" distR="0" simplePos="0" relativeHeight="251658242" behindDoc="1" locked="0" layoutInCell="1" allowOverlap="1" wp14:anchorId="33243BDE" wp14:editId="10197943">
                <wp:simplePos x="0" y="0"/>
                <wp:positionH relativeFrom="page">
                  <wp:posOffset>562610</wp:posOffset>
                </wp:positionH>
                <wp:positionV relativeFrom="paragraph">
                  <wp:posOffset>115570</wp:posOffset>
                </wp:positionV>
                <wp:extent cx="6754495" cy="588645"/>
                <wp:effectExtent l="0" t="0" r="0" b="0"/>
                <wp:wrapTopAndBottom/>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82"/>
                          <a:chExt cx="10637" cy="927"/>
                        </a:xfrm>
                      </wpg:grpSpPr>
                      <wps:wsp>
                        <wps:cNvPr id="77" name="Rectangle 85"/>
                        <wps:cNvSpPr>
                          <a:spLocks noChangeArrowheads="1"/>
                        </wps:cNvSpPr>
                        <wps:spPr bwMode="auto">
                          <a:xfrm>
                            <a:off x="914" y="210"/>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4"/>
                        <wps:cNvSpPr>
                          <a:spLocks noChangeArrowheads="1"/>
                        </wps:cNvSpPr>
                        <wps:spPr bwMode="auto">
                          <a:xfrm>
                            <a:off x="1008" y="210"/>
                            <a:ext cx="10392"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3"/>
                        <wps:cNvSpPr>
                          <a:spLocks noChangeArrowheads="1"/>
                        </wps:cNvSpPr>
                        <wps:spPr bwMode="auto">
                          <a:xfrm>
                            <a:off x="1008" y="644"/>
                            <a:ext cx="224"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2"/>
                        <wps:cNvCnPr>
                          <a:cxnSpLocks noChangeShapeType="1"/>
                        </wps:cNvCnPr>
                        <wps:spPr bwMode="auto">
                          <a:xfrm>
                            <a:off x="1118" y="645"/>
                            <a:ext cx="0" cy="432"/>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81" name="Rectangle 81"/>
                        <wps:cNvSpPr>
                          <a:spLocks noChangeArrowheads="1"/>
                        </wps:cNvSpPr>
                        <wps:spPr bwMode="auto">
                          <a:xfrm>
                            <a:off x="914" y="181"/>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0"/>
                        <wps:cNvCnPr>
                          <a:cxnSpLocks noChangeShapeType="1"/>
                        </wps:cNvCnPr>
                        <wps:spPr bwMode="auto">
                          <a:xfrm>
                            <a:off x="914" y="21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83" name="Line 79"/>
                        <wps:cNvCnPr>
                          <a:cxnSpLocks noChangeShapeType="1"/>
                        </wps:cNvCnPr>
                        <wps:spPr bwMode="auto">
                          <a:xfrm>
                            <a:off x="900" y="182"/>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84" name="Rectangle 78"/>
                        <wps:cNvSpPr>
                          <a:spLocks noChangeArrowheads="1"/>
                        </wps:cNvSpPr>
                        <wps:spPr bwMode="auto">
                          <a:xfrm>
                            <a:off x="914" y="1079"/>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77"/>
                        <wps:cNvCnPr>
                          <a:cxnSpLocks noChangeShapeType="1"/>
                        </wps:cNvCnPr>
                        <wps:spPr bwMode="auto">
                          <a:xfrm>
                            <a:off x="11508" y="182"/>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852AD9" id="Group 76" o:spid="_x0000_s1026" style="position:absolute;margin-left:44.3pt;margin-top:9.1pt;width:531.85pt;height:46.35pt;z-index:-251658238;mso-wrap-distance-left:0;mso-wrap-distance-right:0;mso-position-horizontal-relative:page" coordorigin="886,182"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">
                <v:rect id="Rectangle 85" o:spid="_x0000_s1027" style="position:absolute;left:914;top:210;width:10579;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" fillcolor="#f0f1f1" stroked="f"/>
                <v:rect id="Rectangle 84" o:spid="_x0000_s1028" style="position:absolute;left:1008;top:210;width:1039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" fillcolor="#f0f1f1" stroked="f"/>
                <v:rect id="Rectangle 83" o:spid="_x0000_s1029" style="position:absolute;left:1008;top:644;width:22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" fillcolor="#f0f1f1" stroked="f"/>
                <v:line id="Line 82" o:spid="_x0000_s1030" style="position:absolute;visibility:visible;mso-wrap-style:square" from="1118,645" to="1118,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" strokecolor="#f0f1f1" strokeweight=".24pt"/>
                <v:rect id="Rectangle 81" o:spid="_x0000_s1031" style="position:absolute;left:914;top:181;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" fillcolor="#002d5d" stroked="f"/>
                <v:line id="Line 80" o:spid="_x0000_s1032" style="position:absolute;visibility:visible;mso-wrap-style:square" from="914,212" to="11493,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" strokecolor="#f0f1f1" strokeweight=".12pt"/>
                <v:line id="Line 79" o:spid="_x0000_s1033" style="position:absolute;visibility:visible;mso-wrap-style:square" from="900,182" to="900,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" strokecolor="#002d5d" strokeweight="1.44pt"/>
                <v:rect id="Rectangle 78" o:spid="_x0000_s1034" style="position:absolute;left:914;top:1079;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" fillcolor="#002d5d" stroked="f"/>
                <v:line id="Line 77" o:spid="_x0000_s1035" style="position:absolute;visibility:visible;mso-wrap-style:square" from="11508,182" to="11508,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" strokecolor="#002d5d" strokeweight="1.44pt"/>
                <w10:wrap type="topAndBottom" anchorx="page"/>
              </v:group>
            </w:pict>
          </mc:Fallback>
        </mc:AlternateContent>
      </w:r>
    </w:p>
    <w:p w14:paraId="66012FC4" w14:textId="77777777" w:rsidR="00FD44E0" w:rsidRPr="0016249C" w:rsidRDefault="00FD44E0" w:rsidP="00FD44E0">
      <w:pPr>
        <w:pStyle w:val="ListParagraph"/>
        <w:spacing w:before="9"/>
        <w:ind w:left="1044"/>
        <w:rPr>
          <w:rFonts w:ascii="Arial" w:eastAsia="Arial" w:hAnsi="Arial" w:cs="Arial"/>
          <w:b/>
          <w:bCs/>
          <w:color w:val="1F3863"/>
        </w:rPr>
      </w:pPr>
    </w:p>
    <w:p w14:paraId="56925987" w14:textId="77777777" w:rsidR="00FD44E0" w:rsidRPr="0016249C" w:rsidRDefault="00FD44E0" w:rsidP="00FD44E0">
      <w:pPr>
        <w:pStyle w:val="ListParagraph"/>
        <w:rPr>
          <w:rFonts w:ascii="Arial" w:eastAsia="Arial" w:hAnsi="Arial" w:cs="Arial"/>
          <w:b/>
          <w:bCs/>
          <w:color w:val="1F3863"/>
        </w:rPr>
      </w:pPr>
    </w:p>
    <w:p w14:paraId="47817C64" w14:textId="0CB80366" w:rsidR="00FD44E0" w:rsidRPr="0016249C" w:rsidRDefault="00FD44E0" w:rsidP="00FD44E0">
      <w:pPr>
        <w:pStyle w:val="ListParagraph"/>
        <w:widowControl w:val="0"/>
        <w:numPr>
          <w:ilvl w:val="0"/>
          <w:numId w:val="20"/>
        </w:numPr>
        <w:autoSpaceDE w:val="0"/>
        <w:autoSpaceDN w:val="0"/>
        <w:spacing w:before="9" w:after="0" w:line="240" w:lineRule="auto"/>
        <w:contextualSpacing w:val="0"/>
        <w:rPr>
          <w:rFonts w:ascii="Arial" w:eastAsia="Arial" w:hAnsi="Arial" w:cs="Arial"/>
          <w:b/>
          <w:bCs/>
          <w:color w:val="1F3863"/>
        </w:rPr>
      </w:pPr>
      <w:r w:rsidRPr="0016249C">
        <w:rPr>
          <w:rFonts w:ascii="Arial" w:hAnsi="Arial" w:cs="Arial"/>
          <w:noProof/>
          <w:color w:val="2B579A"/>
          <w:shd w:val="clear" w:color="auto" w:fill="E6E6E6"/>
        </w:rPr>
        <mc:AlternateContent>
          <mc:Choice Requires="wpg">
            <w:drawing>
              <wp:anchor distT="0" distB="0" distL="0" distR="0" simplePos="0" relativeHeight="251658244" behindDoc="1" locked="0" layoutInCell="1" allowOverlap="1" wp14:anchorId="3C4DA900" wp14:editId="0A593E8B">
                <wp:simplePos x="0" y="0"/>
                <wp:positionH relativeFrom="margin">
                  <wp:align>right</wp:align>
                </wp:positionH>
                <wp:positionV relativeFrom="paragraph">
                  <wp:posOffset>716280</wp:posOffset>
                </wp:positionV>
                <wp:extent cx="6754495" cy="588645"/>
                <wp:effectExtent l="0" t="0" r="8255" b="20955"/>
                <wp:wrapTopAndBottom/>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79"/>
                          <a:chExt cx="10637" cy="927"/>
                        </a:xfrm>
                      </wpg:grpSpPr>
                      <wps:wsp>
                        <wps:cNvPr id="67" name="Rectangle 75"/>
                        <wps:cNvSpPr>
                          <a:spLocks noChangeArrowheads="1"/>
                        </wps:cNvSpPr>
                        <wps:spPr bwMode="auto">
                          <a:xfrm>
                            <a:off x="914" y="209"/>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4"/>
                        <wps:cNvSpPr>
                          <a:spLocks noChangeArrowheads="1"/>
                        </wps:cNvSpPr>
                        <wps:spPr bwMode="auto">
                          <a:xfrm>
                            <a:off x="1008" y="209"/>
                            <a:ext cx="10392" cy="43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3"/>
                        <wps:cNvSpPr>
                          <a:spLocks noChangeArrowheads="1"/>
                        </wps:cNvSpPr>
                        <wps:spPr bwMode="auto">
                          <a:xfrm>
                            <a:off x="1008" y="642"/>
                            <a:ext cx="236"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2"/>
                        <wps:cNvCnPr>
                          <a:cxnSpLocks noChangeShapeType="1"/>
                        </wps:cNvCnPr>
                        <wps:spPr bwMode="auto">
                          <a:xfrm>
                            <a:off x="1126" y="642"/>
                            <a:ext cx="0" cy="435"/>
                          </a:xfrm>
                          <a:prstGeom prst="line">
                            <a:avLst/>
                          </a:prstGeom>
                          <a:noFill/>
                          <a:ln w="12192">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71" name="Rectangle 71"/>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0"/>
                        <wps:cNvCnPr>
                          <a:cxnSpLocks noChangeShapeType="1"/>
                        </wps:cNvCnPr>
                        <wps:spPr bwMode="auto">
                          <a:xfrm>
                            <a:off x="914" y="209"/>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73" name="Line 69"/>
                        <wps:cNvCnPr>
                          <a:cxnSpLocks noChangeShapeType="1"/>
                        </wps:cNvCnPr>
                        <wps:spPr bwMode="auto">
                          <a:xfrm>
                            <a:off x="900" y="179"/>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74" name="Rectangle 68"/>
                        <wps:cNvSpPr>
                          <a:spLocks noChangeArrowheads="1"/>
                        </wps:cNvSpPr>
                        <wps:spPr bwMode="auto">
                          <a:xfrm>
                            <a:off x="914" y="1076"/>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67"/>
                        <wps:cNvCnPr>
                          <a:cxnSpLocks noChangeShapeType="1"/>
                        </wps:cNvCnPr>
                        <wps:spPr bwMode="auto">
                          <a:xfrm>
                            <a:off x="11508" y="179"/>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54D3E9" id="Group 66" o:spid="_x0000_s1026" style="position:absolute;margin-left:480.65pt;margin-top:56.4pt;width:531.85pt;height:46.35pt;z-index:-251658236;mso-wrap-distance-left:0;mso-wrap-distance-right:0;mso-position-horizontal:right;mso-position-horizontal-relative:margin" coordorigin="886,179"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">
                <v:rect id="Rectangle 75" o:spid="_x0000_s1027" style="position:absolute;left:914;top:209;width:10579;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" fillcolor="#f0f1f1" stroked="f"/>
                <v:rect id="Rectangle 74" o:spid="_x0000_s1028" style="position:absolute;left:1008;top:209;width:10392;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" fillcolor="#f0f1f1" stroked="f"/>
                <v:rect id="Rectangle 73" o:spid="_x0000_s1029" style="position:absolute;left:1008;top:642;width:23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" fillcolor="#f0f1f1" stroked="f"/>
                <v:line id="Line 72" o:spid="_x0000_s1030" style="position:absolute;visibility:visible;mso-wrap-style:square" from="1126,642" to="1126,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" strokecolor="#f0f1f1" strokeweight=".96pt"/>
                <v:rect id="Rectangle 71" o:spid="_x0000_s1031" style="position:absolute;left:914;top:178;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" fillcolor="#002d5d" stroked="f"/>
                <v:line id="Line 70" o:spid="_x0000_s1032" style="position:absolute;visibility:visible;mso-wrap-style:square" from="914,209" to="1149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" strokecolor="#f0f1f1" strokeweight=".12pt"/>
                <v:line id="Line 69" o:spid="_x0000_s1033" style="position:absolute;visibility:visible;mso-wrap-style:square" from="900,179" to="900,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" strokecolor="#002d5d" strokeweight="1.44pt"/>
                <v:rect id="Rectangle 68" o:spid="_x0000_s1034" style="position:absolute;left:914;top:1076;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" fillcolor="#002d5d" stroked="f"/>
                <v:line id="Line 67" o:spid="_x0000_s1035" style="position:absolute;visibility:visible;mso-wrap-style:square" from="11508,179" to="11508,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" strokecolor="#002d5d" strokeweight="1.44pt"/>
                <w10:wrap type="topAndBottom" anchorx="margin"/>
              </v:group>
            </w:pict>
          </mc:Fallback>
        </mc:AlternateContent>
      </w:r>
      <w:r w:rsidRPr="0016249C">
        <w:rPr>
          <w:rFonts w:ascii="Arial" w:eastAsia="Arial" w:hAnsi="Arial" w:cs="Arial"/>
          <w:b/>
          <w:bCs/>
          <w:color w:val="1F3863"/>
        </w:rPr>
        <w:t xml:space="preserve">Please describe your experience </w:t>
      </w:r>
      <w:r w:rsidR="00CA6CE8" w:rsidRPr="0016249C">
        <w:rPr>
          <w:rFonts w:ascii="Arial" w:eastAsia="Arial" w:hAnsi="Arial" w:cs="Arial"/>
          <w:b/>
          <w:bCs/>
          <w:color w:val="1F3863"/>
        </w:rPr>
        <w:t>developing gender strategies</w:t>
      </w:r>
      <w:r w:rsidRPr="0016249C">
        <w:rPr>
          <w:rFonts w:ascii="Arial" w:eastAsia="Arial" w:hAnsi="Arial" w:cs="Arial"/>
          <w:b/>
          <w:bCs/>
          <w:color w:val="1F3863"/>
        </w:rPr>
        <w:t xml:space="preserve"> similar to the </w:t>
      </w:r>
      <w:r w:rsidR="00CA6CE8" w:rsidRPr="0016249C">
        <w:rPr>
          <w:rFonts w:ascii="Arial" w:eastAsia="Arial" w:hAnsi="Arial" w:cs="Arial"/>
          <w:b/>
          <w:bCs/>
          <w:color w:val="1F3863"/>
        </w:rPr>
        <w:t>assignment</w:t>
      </w:r>
      <w:r w:rsidRPr="0016249C">
        <w:rPr>
          <w:rFonts w:ascii="Arial" w:eastAsia="Arial" w:hAnsi="Arial" w:cs="Arial"/>
          <w:b/>
          <w:bCs/>
          <w:color w:val="1F3863"/>
        </w:rPr>
        <w:t xml:space="preserve"> in the SOW in the past 5 years. Please note that Tanager will cross-reference this response with the references that you provide in your full application.</w:t>
      </w:r>
    </w:p>
    <w:p w14:paraId="4D8DD4D4" w14:textId="77777777" w:rsidR="00FD44E0" w:rsidRPr="0016249C" w:rsidRDefault="00FD44E0" w:rsidP="00FD44E0">
      <w:pPr>
        <w:pStyle w:val="Heading1"/>
        <w:spacing w:before="69"/>
        <w:ind w:left="1044"/>
        <w:rPr>
          <w:rFonts w:ascii="Arial" w:hAnsi="Arial" w:cs="Arial"/>
          <w:sz w:val="22"/>
          <w:szCs w:val="22"/>
        </w:rPr>
      </w:pPr>
      <w:r w:rsidRPr="0016249C">
        <w:rPr>
          <w:rFonts w:ascii="Arial" w:hAnsi="Arial" w:cs="Arial"/>
          <w:color w:val="002D5D"/>
          <w:sz w:val="22"/>
          <w:szCs w:val="22"/>
        </w:rPr>
        <w:t xml:space="preserve"> </w:t>
      </w:r>
    </w:p>
    <w:p w14:paraId="552AB450" w14:textId="77777777" w:rsidR="00FD44E0" w:rsidRPr="0016249C" w:rsidRDefault="00FD44E0" w:rsidP="00FD44E0">
      <w:pPr>
        <w:pStyle w:val="BodyText"/>
        <w:spacing w:before="9"/>
        <w:rPr>
          <w:b/>
          <w:sz w:val="22"/>
          <w:szCs w:val="22"/>
        </w:rPr>
      </w:pPr>
    </w:p>
    <w:p w14:paraId="62543F19" w14:textId="23E12EF4" w:rsidR="00FD44E0" w:rsidRPr="0016249C" w:rsidRDefault="00FD44E0" w:rsidP="00FD44E0">
      <w:pPr>
        <w:pStyle w:val="ListParagraph"/>
        <w:widowControl w:val="0"/>
        <w:numPr>
          <w:ilvl w:val="0"/>
          <w:numId w:val="20"/>
        </w:numPr>
        <w:tabs>
          <w:tab w:val="left" w:pos="1080"/>
        </w:tabs>
        <w:autoSpaceDE w:val="0"/>
        <w:autoSpaceDN w:val="0"/>
        <w:spacing w:before="93" w:after="0" w:line="240" w:lineRule="auto"/>
        <w:contextualSpacing w:val="0"/>
        <w:rPr>
          <w:rFonts w:ascii="Arial" w:eastAsia="Arial" w:hAnsi="Arial" w:cs="Arial"/>
          <w:b/>
          <w:bCs/>
          <w:color w:val="1F3863"/>
        </w:rPr>
      </w:pPr>
      <w:r w:rsidRPr="0016249C">
        <w:rPr>
          <w:rFonts w:ascii="Arial" w:eastAsia="Arial" w:hAnsi="Arial" w:cs="Arial"/>
          <w:b/>
          <w:bCs/>
          <w:color w:val="1F3863"/>
        </w:rPr>
        <w:t xml:space="preserve">Please attach, as directed above, </w:t>
      </w:r>
      <w:r w:rsidR="005428D1" w:rsidRPr="0016249C">
        <w:rPr>
          <w:rFonts w:ascii="Arial" w:eastAsia="Arial" w:hAnsi="Arial" w:cs="Arial"/>
          <w:b/>
          <w:bCs/>
          <w:color w:val="1F3863"/>
        </w:rPr>
        <w:t>your</w:t>
      </w:r>
      <w:r w:rsidRPr="0016249C">
        <w:rPr>
          <w:rFonts w:ascii="Arial" w:eastAsia="Arial" w:hAnsi="Arial" w:cs="Arial"/>
          <w:b/>
          <w:bCs/>
          <w:color w:val="1F3863"/>
        </w:rPr>
        <w:t xml:space="preserve"> CVs. Please include any additional comments of your capacity below.  </w:t>
      </w:r>
    </w:p>
    <w:p w14:paraId="55057A59" w14:textId="77777777" w:rsidR="00FD44E0" w:rsidRPr="0016249C" w:rsidRDefault="00FD44E0" w:rsidP="00FD44E0">
      <w:pPr>
        <w:pStyle w:val="BodyText"/>
        <w:rPr>
          <w:b/>
          <w:sz w:val="22"/>
          <w:szCs w:val="22"/>
        </w:rPr>
      </w:pPr>
      <w:r w:rsidRPr="0016249C">
        <w:rPr>
          <w:b/>
          <w:noProof/>
          <w:color w:val="1F3863"/>
          <w:sz w:val="22"/>
          <w:szCs w:val="22"/>
          <w:shd w:val="clear" w:color="auto" w:fill="E6E6E6"/>
        </w:rPr>
        <mc:AlternateContent>
          <mc:Choice Requires="wpg">
            <w:drawing>
              <wp:anchor distT="0" distB="0" distL="0" distR="0" simplePos="0" relativeHeight="251658245" behindDoc="1" locked="0" layoutInCell="1" allowOverlap="1" wp14:anchorId="1CC1104C" wp14:editId="359AF71F">
                <wp:simplePos x="0" y="0"/>
                <wp:positionH relativeFrom="margin">
                  <wp:align>right</wp:align>
                </wp:positionH>
                <wp:positionV relativeFrom="paragraph">
                  <wp:posOffset>300355</wp:posOffset>
                </wp:positionV>
                <wp:extent cx="6754495" cy="588645"/>
                <wp:effectExtent l="0" t="0" r="8255" b="20955"/>
                <wp:wrapTopAndBottom/>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65"/>
                          <a:chExt cx="10637" cy="927"/>
                        </a:xfrm>
                      </wpg:grpSpPr>
                      <wps:wsp>
                        <wps:cNvPr id="48" name="Rectangle 56"/>
                        <wps:cNvSpPr>
                          <a:spLocks noChangeArrowheads="1"/>
                        </wps:cNvSpPr>
                        <wps:spPr bwMode="auto">
                          <a:xfrm>
                            <a:off x="914" y="193"/>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5"/>
                        <wps:cNvSpPr>
                          <a:spLocks noChangeArrowheads="1"/>
                        </wps:cNvSpPr>
                        <wps:spPr bwMode="auto">
                          <a:xfrm>
                            <a:off x="1008" y="193"/>
                            <a:ext cx="10392"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4"/>
                        <wps:cNvSpPr>
                          <a:spLocks noChangeArrowheads="1"/>
                        </wps:cNvSpPr>
                        <wps:spPr bwMode="auto">
                          <a:xfrm>
                            <a:off x="1008" y="627"/>
                            <a:ext cx="224"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3"/>
                        <wps:cNvCnPr>
                          <a:cxnSpLocks noChangeShapeType="1"/>
                        </wps:cNvCnPr>
                        <wps:spPr bwMode="auto">
                          <a:xfrm>
                            <a:off x="1118" y="628"/>
                            <a:ext cx="0" cy="432"/>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52" name="Rectangle 52"/>
                        <wps:cNvSpPr>
                          <a:spLocks noChangeArrowheads="1"/>
                        </wps:cNvSpPr>
                        <wps:spPr bwMode="auto">
                          <a:xfrm>
                            <a:off x="914" y="164"/>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1"/>
                        <wps:cNvCnPr>
                          <a:cxnSpLocks noChangeShapeType="1"/>
                        </wps:cNvCnPr>
                        <wps:spPr bwMode="auto">
                          <a:xfrm>
                            <a:off x="914" y="195"/>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54" name="Line 50"/>
                        <wps:cNvCnPr>
                          <a:cxnSpLocks noChangeShapeType="1"/>
                        </wps:cNvCnPr>
                        <wps:spPr bwMode="auto">
                          <a:xfrm>
                            <a:off x="900" y="165"/>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55" name="Rectangle 49"/>
                        <wps:cNvSpPr>
                          <a:spLocks noChangeArrowheads="1"/>
                        </wps:cNvSpPr>
                        <wps:spPr bwMode="auto">
                          <a:xfrm>
                            <a:off x="914" y="10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48"/>
                        <wps:cNvCnPr>
                          <a:cxnSpLocks noChangeShapeType="1"/>
                        </wps:cNvCnPr>
                        <wps:spPr bwMode="auto">
                          <a:xfrm>
                            <a:off x="11508" y="165"/>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E8869D" id="Group 47" o:spid="_x0000_s1026" style="position:absolute;margin-left:480.65pt;margin-top:23.65pt;width:531.85pt;height:46.35pt;z-index:-251658235;mso-wrap-distance-left:0;mso-wrap-distance-right:0;mso-position-horizontal:right;mso-position-horizontal-relative:margin" coordorigin="886,165"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">
                <v:rect id="Rectangle 56" o:spid="_x0000_s1027" style="position:absolute;left:914;top:193;width:10579;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" fillcolor="#f0f1f1" stroked="f"/>
                <v:rect id="Rectangle 55" o:spid="_x0000_s1028" style="position:absolute;left:1008;top:193;width:1039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" fillcolor="#f0f1f1" stroked="f"/>
                <v:rect id="Rectangle 54" o:spid="_x0000_s1029" style="position:absolute;left:1008;top:627;width:22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" fillcolor="#f0f1f1" stroked="f"/>
                <v:line id="Line 53" o:spid="_x0000_s1030" style="position:absolute;visibility:visible;mso-wrap-style:square" from="1118,628" to="1118,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" strokecolor="#f0f1f1" strokeweight=".24pt"/>
                <v:rect id="Rectangle 52" o:spid="_x0000_s1031" style="position:absolute;left:914;top:164;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" fillcolor="#002d5d" stroked="f"/>
                <v:line id="Line 51" o:spid="_x0000_s1032" style="position:absolute;visibility:visible;mso-wrap-style:square" from="914,195" to="1149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" strokecolor="#f0f1f1" strokeweight=".12pt"/>
                <v:line id="Line 50" o:spid="_x0000_s1033" style="position:absolute;visibility:visible;mso-wrap-style:square" from="900,165" to="900,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" strokecolor="#002d5d" strokeweight="1.44pt"/>
                <v:rect id="Rectangle 49" o:spid="_x0000_s1034" style="position:absolute;left:914;top:1062;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" fillcolor="#002d5d" stroked="f"/>
                <v:line id="Line 48" o:spid="_x0000_s1035" style="position:absolute;visibility:visible;mso-wrap-style:square" from="11508,165" to="11508,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" strokecolor="#002d5d" strokeweight="1.44pt"/>
                <w10:wrap type="topAndBottom" anchorx="margin"/>
              </v:group>
            </w:pict>
          </mc:Fallback>
        </mc:AlternateContent>
      </w:r>
    </w:p>
    <w:p w14:paraId="4E33811F" w14:textId="77777777" w:rsidR="00FD44E0" w:rsidRPr="0016249C" w:rsidRDefault="00FD44E0" w:rsidP="00FD44E0">
      <w:pPr>
        <w:pStyle w:val="BodyText"/>
        <w:spacing w:before="7"/>
        <w:rPr>
          <w:b/>
          <w:sz w:val="22"/>
          <w:szCs w:val="22"/>
        </w:rPr>
      </w:pPr>
    </w:p>
    <w:p w14:paraId="28ED6578" w14:textId="77777777" w:rsidR="00FD44E0" w:rsidRPr="0016249C" w:rsidRDefault="00FD44E0" w:rsidP="00FD44E0">
      <w:pPr>
        <w:pStyle w:val="BodyText"/>
        <w:spacing w:before="7"/>
        <w:rPr>
          <w:b/>
          <w:sz w:val="22"/>
          <w:szCs w:val="22"/>
        </w:rPr>
      </w:pPr>
    </w:p>
    <w:p w14:paraId="365A72F4" w14:textId="77777777" w:rsidR="00FD44E0" w:rsidRPr="0016249C" w:rsidRDefault="00FD44E0" w:rsidP="00FD44E0">
      <w:pPr>
        <w:pStyle w:val="ListParagraph"/>
        <w:widowControl w:val="0"/>
        <w:numPr>
          <w:ilvl w:val="0"/>
          <w:numId w:val="20"/>
        </w:numPr>
        <w:tabs>
          <w:tab w:val="left" w:pos="927"/>
        </w:tabs>
        <w:autoSpaceDE w:val="0"/>
        <w:autoSpaceDN w:val="0"/>
        <w:spacing w:before="95" w:after="0" w:line="240" w:lineRule="auto"/>
        <w:ind w:left="926" w:hanging="247"/>
        <w:contextualSpacing w:val="0"/>
        <w:rPr>
          <w:rFonts w:ascii="Arial" w:hAnsi="Arial" w:cs="Arial"/>
          <w:b/>
          <w:i/>
        </w:rPr>
      </w:pPr>
      <w:r w:rsidRPr="0016249C">
        <w:rPr>
          <w:rFonts w:ascii="Arial" w:hAnsi="Arial" w:cs="Arial"/>
          <w:b/>
          <w:color w:val="1F3863"/>
        </w:rPr>
        <w:t>Cost</w:t>
      </w:r>
      <w:r w:rsidRPr="0016249C">
        <w:rPr>
          <w:rFonts w:ascii="Arial" w:hAnsi="Arial" w:cs="Arial"/>
          <w:b/>
          <w:color w:val="1F3863"/>
          <w:spacing w:val="-12"/>
        </w:rPr>
        <w:t xml:space="preserve"> </w:t>
      </w:r>
      <w:r w:rsidRPr="0016249C">
        <w:rPr>
          <w:rFonts w:ascii="Arial" w:hAnsi="Arial" w:cs="Arial"/>
          <w:b/>
          <w:color w:val="1F3863"/>
        </w:rPr>
        <w:t>Proposal:</w:t>
      </w:r>
      <w:r w:rsidRPr="0016249C">
        <w:rPr>
          <w:rFonts w:ascii="Arial" w:hAnsi="Arial" w:cs="Arial"/>
          <w:b/>
          <w:color w:val="1F3863"/>
          <w:spacing w:val="41"/>
        </w:rPr>
        <w:t xml:space="preserve"> </w:t>
      </w:r>
      <w:r w:rsidRPr="0016249C">
        <w:rPr>
          <w:rFonts w:ascii="Arial" w:hAnsi="Arial" w:cs="Arial"/>
          <w:b/>
          <w:i/>
          <w:color w:val="1F3863"/>
        </w:rPr>
        <w:t>Please</w:t>
      </w:r>
      <w:r w:rsidRPr="0016249C">
        <w:rPr>
          <w:rFonts w:ascii="Arial" w:hAnsi="Arial" w:cs="Arial"/>
          <w:b/>
          <w:i/>
          <w:color w:val="1F3863"/>
          <w:spacing w:val="-14"/>
        </w:rPr>
        <w:t xml:space="preserve"> </w:t>
      </w:r>
      <w:r w:rsidRPr="0016249C">
        <w:rPr>
          <w:rFonts w:ascii="Arial" w:hAnsi="Arial" w:cs="Arial"/>
          <w:b/>
          <w:i/>
          <w:color w:val="1F3863"/>
        </w:rPr>
        <w:t>confirm</w:t>
      </w:r>
      <w:r w:rsidRPr="0016249C">
        <w:rPr>
          <w:rFonts w:ascii="Arial" w:hAnsi="Arial" w:cs="Arial"/>
          <w:b/>
          <w:i/>
          <w:color w:val="1F3863"/>
          <w:spacing w:val="-16"/>
        </w:rPr>
        <w:t xml:space="preserve"> </w:t>
      </w:r>
      <w:r w:rsidRPr="0016249C">
        <w:rPr>
          <w:rFonts w:ascii="Arial" w:hAnsi="Arial" w:cs="Arial"/>
          <w:b/>
          <w:i/>
          <w:color w:val="1F3863"/>
        </w:rPr>
        <w:t>whether</w:t>
      </w:r>
      <w:r w:rsidRPr="0016249C">
        <w:rPr>
          <w:rFonts w:ascii="Arial" w:hAnsi="Arial" w:cs="Arial"/>
          <w:b/>
          <w:i/>
          <w:color w:val="1F3863"/>
          <w:spacing w:val="-14"/>
        </w:rPr>
        <w:t xml:space="preserve"> </w:t>
      </w:r>
      <w:r w:rsidRPr="0016249C">
        <w:rPr>
          <w:rFonts w:ascii="Arial" w:hAnsi="Arial" w:cs="Arial"/>
          <w:b/>
          <w:i/>
          <w:color w:val="1F3863"/>
        </w:rPr>
        <w:t>you</w:t>
      </w:r>
      <w:r w:rsidRPr="0016249C">
        <w:rPr>
          <w:rFonts w:ascii="Arial" w:hAnsi="Arial" w:cs="Arial"/>
          <w:b/>
          <w:i/>
          <w:color w:val="1F3863"/>
          <w:spacing w:val="-15"/>
        </w:rPr>
        <w:t xml:space="preserve"> </w:t>
      </w:r>
      <w:r w:rsidRPr="0016249C">
        <w:rPr>
          <w:rFonts w:ascii="Arial" w:hAnsi="Arial" w:cs="Arial"/>
          <w:b/>
          <w:i/>
          <w:color w:val="1F3863"/>
        </w:rPr>
        <w:t>can</w:t>
      </w:r>
      <w:r w:rsidRPr="0016249C">
        <w:rPr>
          <w:rFonts w:ascii="Arial" w:hAnsi="Arial" w:cs="Arial"/>
          <w:b/>
          <w:i/>
          <w:color w:val="1F3863"/>
          <w:spacing w:val="-15"/>
        </w:rPr>
        <w:t xml:space="preserve"> </w:t>
      </w:r>
      <w:r w:rsidRPr="0016249C">
        <w:rPr>
          <w:rFonts w:ascii="Arial" w:hAnsi="Arial" w:cs="Arial"/>
          <w:b/>
          <w:i/>
          <w:color w:val="1F3863"/>
        </w:rPr>
        <w:t>meet</w:t>
      </w:r>
      <w:r w:rsidRPr="0016249C">
        <w:rPr>
          <w:rFonts w:ascii="Arial" w:hAnsi="Arial" w:cs="Arial"/>
          <w:b/>
          <w:i/>
          <w:color w:val="1F3863"/>
          <w:spacing w:val="-15"/>
        </w:rPr>
        <w:t xml:space="preserve"> </w:t>
      </w:r>
      <w:r w:rsidRPr="0016249C">
        <w:rPr>
          <w:rFonts w:ascii="Arial" w:hAnsi="Arial" w:cs="Arial"/>
          <w:b/>
          <w:i/>
          <w:color w:val="1F3863"/>
        </w:rPr>
        <w:t>the</w:t>
      </w:r>
      <w:r w:rsidRPr="0016249C">
        <w:rPr>
          <w:rFonts w:ascii="Arial" w:hAnsi="Arial" w:cs="Arial"/>
          <w:b/>
          <w:i/>
          <w:color w:val="1F3863"/>
          <w:spacing w:val="-13"/>
        </w:rPr>
        <w:t xml:space="preserve"> </w:t>
      </w:r>
      <w:r w:rsidRPr="0016249C">
        <w:rPr>
          <w:rFonts w:ascii="Arial" w:hAnsi="Arial" w:cs="Arial"/>
          <w:b/>
          <w:i/>
          <w:color w:val="1F3863"/>
        </w:rPr>
        <w:t>following</w:t>
      </w:r>
      <w:r w:rsidRPr="0016249C">
        <w:rPr>
          <w:rFonts w:ascii="Arial" w:hAnsi="Arial" w:cs="Arial"/>
          <w:b/>
          <w:i/>
          <w:color w:val="1F3863"/>
          <w:spacing w:val="-16"/>
        </w:rPr>
        <w:t xml:space="preserve"> </w:t>
      </w:r>
      <w:r w:rsidRPr="0016249C">
        <w:rPr>
          <w:rFonts w:ascii="Arial" w:hAnsi="Arial" w:cs="Arial"/>
          <w:b/>
          <w:i/>
          <w:color w:val="1F3863"/>
        </w:rPr>
        <w:t>requirements.</w:t>
      </w:r>
    </w:p>
    <w:p w14:paraId="46F8C39F" w14:textId="77777777" w:rsidR="00FD44E0" w:rsidRPr="0016249C" w:rsidRDefault="00FD44E0" w:rsidP="00FD44E0">
      <w:pPr>
        <w:spacing w:before="180"/>
        <w:ind w:left="851" w:firstLine="14"/>
        <w:jc w:val="both"/>
        <w:rPr>
          <w:rFonts w:ascii="Arial" w:hAnsi="Arial" w:cs="Arial"/>
          <w:b/>
        </w:rPr>
      </w:pPr>
      <w:r w:rsidRPr="0016249C">
        <w:rPr>
          <w:rFonts w:ascii="Arial" w:hAnsi="Arial" w:cs="Arial"/>
          <w:noProof/>
          <w:color w:val="2B579A"/>
          <w:shd w:val="clear" w:color="auto" w:fill="E6E6E6"/>
        </w:rPr>
        <w:lastRenderedPageBreak/>
        <mc:AlternateContent>
          <mc:Choice Requires="wps">
            <w:drawing>
              <wp:anchor distT="0" distB="0" distL="0" distR="0" simplePos="0" relativeHeight="251658246" behindDoc="1" locked="0" layoutInCell="1" allowOverlap="1" wp14:anchorId="15072CFE" wp14:editId="4F55BFC0">
                <wp:simplePos x="0" y="0"/>
                <wp:positionH relativeFrom="margin">
                  <wp:align>right</wp:align>
                </wp:positionH>
                <wp:positionV relativeFrom="paragraph">
                  <wp:posOffset>437515</wp:posOffset>
                </wp:positionV>
                <wp:extent cx="6736080" cy="570865"/>
                <wp:effectExtent l="0" t="0" r="26670" b="19685"/>
                <wp:wrapTopAndBottom/>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570865"/>
                        </a:xfrm>
                        <a:prstGeom prst="rect">
                          <a:avLst/>
                        </a:prstGeom>
                        <a:solidFill>
                          <a:srgbClr val="F0F1F1"/>
                        </a:solidFill>
                        <a:ln w="18288">
                          <a:solidFill>
                            <a:srgbClr val="002D5D"/>
                          </a:solidFill>
                          <a:prstDash val="solid"/>
                          <a:miter lim="800000"/>
                          <a:headEnd/>
                          <a:tailEnd/>
                        </a:ln>
                      </wps:spPr>
                      <wps:txbx>
                        <w:txbxContent>
                          <w:p w14:paraId="1CCF032F" w14:textId="77777777" w:rsidR="00FD44E0" w:rsidRDefault="00FD44E0" w:rsidP="00FD44E0">
                            <w:pPr>
                              <w:ind w:left="93"/>
                              <w:rPr>
                                <w:b/>
                              </w:rPr>
                            </w:pPr>
                            <w:r>
                              <w:rPr>
                                <w:b/>
                                <w:color w:val="1F3863"/>
                              </w:rPr>
                              <w:t>Confirm (Yes or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72CFE" id="Text Box 36" o:spid="_x0000_s1027" type="#_x0000_t202" style="position:absolute;left:0;text-align:left;margin-left:479.2pt;margin-top:34.45pt;width:530.4pt;height:44.95pt;z-index:-25165823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" fillcolor="#f0f1f1" strokecolor="#002d5d" strokeweight="1.44pt">
                <v:textbox inset="0,0,0,0">
                  <w:txbxContent>
                    <w:p w14:paraId="1CCF032F" w14:textId="77777777" w:rsidR="00FD44E0" w:rsidRDefault="00FD44E0" w:rsidP="00FD44E0">
                      <w:pPr>
                        <w:ind w:left="93"/>
                        <w:rPr>
                          <w:b/>
                        </w:rPr>
                      </w:pPr>
                      <w:r>
                        <w:rPr>
                          <w:b/>
                          <w:color w:val="1F3863"/>
                        </w:rPr>
                        <w:t>Confirm (Yes or No)</w:t>
                      </w:r>
                    </w:p>
                  </w:txbxContent>
                </v:textbox>
                <w10:wrap type="topAndBottom" anchorx="margin"/>
              </v:shape>
            </w:pict>
          </mc:Fallback>
        </mc:AlternateContent>
      </w:r>
      <w:r w:rsidRPr="0016249C">
        <w:rPr>
          <w:rFonts w:ascii="Arial" w:hAnsi="Arial" w:cs="Arial"/>
          <w:b/>
          <w:color w:val="1F3863"/>
        </w:rPr>
        <w:t>Confirm that your you have the capacity to pre-finance 50% of the cost of the assignment:</w:t>
      </w:r>
    </w:p>
    <w:p w14:paraId="50758174" w14:textId="77777777" w:rsidR="00FD44E0" w:rsidRPr="0016249C" w:rsidRDefault="00FD44E0" w:rsidP="00FD44E0">
      <w:pPr>
        <w:pStyle w:val="BodyText"/>
        <w:rPr>
          <w:b/>
          <w:sz w:val="22"/>
          <w:szCs w:val="22"/>
        </w:rPr>
      </w:pPr>
    </w:p>
    <w:p w14:paraId="46F41F0C" w14:textId="77777777" w:rsidR="00FD44E0" w:rsidRPr="0016249C" w:rsidRDefault="00FD44E0" w:rsidP="00FD44E0">
      <w:pPr>
        <w:spacing w:before="94" w:line="256" w:lineRule="auto"/>
        <w:ind w:left="1260" w:right="931"/>
        <w:rPr>
          <w:rFonts w:ascii="Arial" w:hAnsi="Arial" w:cs="Arial"/>
          <w:b/>
        </w:rPr>
      </w:pPr>
      <w:r w:rsidRPr="0016249C">
        <w:rPr>
          <w:rFonts w:ascii="Arial" w:hAnsi="Arial" w:cs="Arial"/>
          <w:b/>
          <w:color w:val="1F3863"/>
        </w:rPr>
        <w:t xml:space="preserve">If you do </w:t>
      </w:r>
      <w:r w:rsidRPr="0016249C">
        <w:rPr>
          <w:rFonts w:ascii="Arial" w:hAnsi="Arial" w:cs="Arial"/>
          <w:b/>
          <w:color w:val="1F3863"/>
          <w:u w:val="thick" w:color="1F3863"/>
        </w:rPr>
        <w:t>not</w:t>
      </w:r>
      <w:r w:rsidRPr="0016249C">
        <w:rPr>
          <w:rFonts w:ascii="Arial" w:hAnsi="Arial" w:cs="Arial"/>
          <w:b/>
          <w:color w:val="1F3863"/>
        </w:rPr>
        <w:t xml:space="preserve"> have the ability to pre-finance 50% of the cost of the assignment, please explain:</w:t>
      </w:r>
    </w:p>
    <w:p w14:paraId="1E57FC62" w14:textId="77777777" w:rsidR="00FD44E0" w:rsidRPr="0016249C" w:rsidRDefault="00FD44E0" w:rsidP="00FD44E0">
      <w:pPr>
        <w:pStyle w:val="BodyText"/>
        <w:rPr>
          <w:b/>
          <w:sz w:val="22"/>
          <w:szCs w:val="22"/>
        </w:rPr>
      </w:pPr>
      <w:r w:rsidRPr="0016249C">
        <w:rPr>
          <w:noProof/>
          <w:color w:val="2B579A"/>
          <w:sz w:val="22"/>
          <w:szCs w:val="22"/>
          <w:shd w:val="clear" w:color="auto" w:fill="E6E6E6"/>
        </w:rPr>
        <mc:AlternateContent>
          <mc:Choice Requires="wpg">
            <w:drawing>
              <wp:anchor distT="0" distB="0" distL="0" distR="0" simplePos="0" relativeHeight="251658247" behindDoc="1" locked="0" layoutInCell="1" allowOverlap="1" wp14:anchorId="27A9FA6C" wp14:editId="3EF8DAA0">
                <wp:simplePos x="0" y="0"/>
                <wp:positionH relativeFrom="margin">
                  <wp:align>right</wp:align>
                </wp:positionH>
                <wp:positionV relativeFrom="paragraph">
                  <wp:posOffset>187325</wp:posOffset>
                </wp:positionV>
                <wp:extent cx="6754495" cy="680085"/>
                <wp:effectExtent l="0" t="0" r="8255" b="5715"/>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680085"/>
                          <a:chOff x="886" y="366"/>
                          <a:chExt cx="10637" cy="492"/>
                        </a:xfrm>
                      </wpg:grpSpPr>
                      <wps:wsp>
                        <wps:cNvPr id="24" name="Rectangle 35"/>
                        <wps:cNvSpPr>
                          <a:spLocks noChangeArrowheads="1"/>
                        </wps:cNvSpPr>
                        <wps:spPr bwMode="auto">
                          <a:xfrm>
                            <a:off x="11399" y="395"/>
                            <a:ext cx="94"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4"/>
                        <wps:cNvSpPr>
                          <a:spLocks noChangeArrowheads="1"/>
                        </wps:cNvSpPr>
                        <wps:spPr bwMode="auto">
                          <a:xfrm>
                            <a:off x="914" y="395"/>
                            <a:ext cx="94"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3"/>
                        <wps:cNvSpPr>
                          <a:spLocks noChangeArrowheads="1"/>
                        </wps:cNvSpPr>
                        <wps:spPr bwMode="auto">
                          <a:xfrm>
                            <a:off x="1008" y="395"/>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2"/>
                        <wps:cNvCnPr>
                          <a:cxnSpLocks noChangeShapeType="1"/>
                        </wps:cNvCnPr>
                        <wps:spPr bwMode="auto">
                          <a:xfrm>
                            <a:off x="914" y="381"/>
                            <a:ext cx="10579" cy="0"/>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914" y="396"/>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900" y="366"/>
                            <a:ext cx="0" cy="464"/>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0" name="Rectangle 29"/>
                        <wps:cNvSpPr>
                          <a:spLocks noChangeArrowheads="1"/>
                        </wps:cNvSpPr>
                        <wps:spPr bwMode="auto">
                          <a:xfrm>
                            <a:off x="885" y="829"/>
                            <a:ext cx="2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8"/>
                        <wps:cNvSpPr>
                          <a:spLocks noChangeArrowheads="1"/>
                        </wps:cNvSpPr>
                        <wps:spPr bwMode="auto">
                          <a:xfrm>
                            <a:off x="885" y="829"/>
                            <a:ext cx="2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7"/>
                        <wps:cNvCnPr>
                          <a:cxnSpLocks noChangeShapeType="1"/>
                        </wps:cNvCnPr>
                        <wps:spPr bwMode="auto">
                          <a:xfrm>
                            <a:off x="914" y="844"/>
                            <a:ext cx="10579" cy="0"/>
                          </a:xfrm>
                          <a:prstGeom prst="line">
                            <a:avLst/>
                          </a:prstGeom>
                          <a:noFill/>
                          <a:ln w="18287">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3" name="Line 26"/>
                        <wps:cNvCnPr>
                          <a:cxnSpLocks noChangeShapeType="1"/>
                        </wps:cNvCnPr>
                        <wps:spPr bwMode="auto">
                          <a:xfrm>
                            <a:off x="11508" y="366"/>
                            <a:ext cx="0" cy="464"/>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34" name="Rectangle 25"/>
                        <wps:cNvSpPr>
                          <a:spLocks noChangeArrowheads="1"/>
                        </wps:cNvSpPr>
                        <wps:spPr bwMode="auto">
                          <a:xfrm>
                            <a:off x="11493" y="829"/>
                            <a:ext cx="2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4"/>
                        <wps:cNvSpPr>
                          <a:spLocks noChangeArrowheads="1"/>
                        </wps:cNvSpPr>
                        <wps:spPr bwMode="auto">
                          <a:xfrm>
                            <a:off x="11493" y="829"/>
                            <a:ext cx="2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B6235" id="Group 23" o:spid="_x0000_s1026" style="position:absolute;margin-left:480.65pt;margin-top:14.75pt;width:531.85pt;height:53.55pt;z-index:-251658233;mso-wrap-distance-left:0;mso-wrap-distance-right:0;mso-position-horizontal:right;mso-position-horizontal-relative:margin" coordorigin="886,366" coordsize="1063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">
                <v:rect id="Rectangle 35" o:spid="_x0000_s1027" style="position:absolute;left:11399;top:395;width:9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" fillcolor="#f0f1f1" stroked="f"/>
                <v:rect id="Rectangle 34" o:spid="_x0000_s1028" style="position:absolute;left:914;top:395;width:9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" fillcolor="#f0f1f1" stroked="f"/>
                <v:rect id="Rectangle 33" o:spid="_x0000_s1029" style="position:absolute;left:1008;top:395;width:103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" fillcolor="#f0f1f1" stroked="f"/>
                <v:line id="Line 32" o:spid="_x0000_s1030" style="position:absolute;visibility:visible;mso-wrap-style:square" from="914,381" to="1149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" strokecolor="#002d5d" strokeweight="1.44pt"/>
                <v:line id="Line 31" o:spid="_x0000_s1031" style="position:absolute;visibility:visible;mso-wrap-style:square" from="914,396" to="1149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" strokecolor="#f0f1f1" strokeweight=".12pt"/>
                <v:line id="Line 30" o:spid="_x0000_s1032" style="position:absolute;visibility:visible;mso-wrap-style:square" from="900,366" to="90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" strokecolor="#002d5d" strokeweight="1.44pt"/>
                <v:rect id="Rectangle 29" o:spid="_x0000_s1033" style="position:absolute;left:885;top:829;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" fillcolor="#002d5d" stroked="f"/>
                <v:rect id="Rectangle 28" o:spid="_x0000_s1034" style="position:absolute;left:885;top:829;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" fillcolor="#002d5d" stroked="f"/>
                <v:line id="Line 27" o:spid="_x0000_s1035" style="position:absolute;visibility:visible;mso-wrap-style:square" from="914,844" to="11493,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" strokecolor="#002d5d" strokeweight=".50797mm"/>
                <v:line id="Line 26" o:spid="_x0000_s1036" style="position:absolute;visibility:visible;mso-wrap-style:square" from="11508,366" to="11508,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" strokecolor="#002d5d" strokeweight="1.44pt"/>
                <v:rect id="Rectangle 25" o:spid="_x0000_s1037" style="position:absolute;left:11493;top:829;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" fillcolor="#002d5d" stroked="f"/>
                <v:rect id="Rectangle 24" o:spid="_x0000_s1038" style="position:absolute;left:11493;top:829;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" fillcolor="#002d5d" stroked="f"/>
                <w10:wrap type="topAndBottom" anchorx="margin"/>
              </v:group>
            </w:pict>
          </mc:Fallback>
        </mc:AlternateContent>
      </w:r>
    </w:p>
    <w:p w14:paraId="3079FA18" w14:textId="77777777" w:rsidR="00FD44E0" w:rsidRPr="0016249C" w:rsidRDefault="00FD44E0" w:rsidP="00FD44E0">
      <w:pPr>
        <w:pStyle w:val="BodyText"/>
        <w:spacing w:before="2"/>
        <w:rPr>
          <w:b/>
          <w:sz w:val="22"/>
          <w:szCs w:val="22"/>
        </w:rPr>
      </w:pPr>
    </w:p>
    <w:p w14:paraId="527C30ED" w14:textId="77777777" w:rsidR="00FD44E0" w:rsidRPr="0016249C" w:rsidRDefault="00FD44E0" w:rsidP="00FD44E0">
      <w:pPr>
        <w:pStyle w:val="Heading1"/>
        <w:spacing w:before="93"/>
        <w:ind w:left="1260"/>
        <w:rPr>
          <w:rFonts w:ascii="Arial" w:hAnsi="Arial" w:cs="Arial"/>
          <w:b/>
          <w:bCs/>
          <w:sz w:val="22"/>
          <w:szCs w:val="22"/>
        </w:rPr>
      </w:pPr>
      <w:r w:rsidRPr="0016249C">
        <w:rPr>
          <w:rFonts w:ascii="Arial" w:hAnsi="Arial" w:cs="Arial"/>
          <w:noProof/>
          <w:color w:val="2B579A"/>
          <w:sz w:val="22"/>
          <w:szCs w:val="22"/>
          <w:shd w:val="clear" w:color="auto" w:fill="E6E6E6"/>
        </w:rPr>
        <mc:AlternateContent>
          <mc:Choice Requires="wps">
            <w:drawing>
              <wp:anchor distT="0" distB="0" distL="0" distR="0" simplePos="0" relativeHeight="251658248" behindDoc="1" locked="0" layoutInCell="1" allowOverlap="1" wp14:anchorId="6BE7FA59" wp14:editId="3D7C1A73">
                <wp:simplePos x="0" y="0"/>
                <wp:positionH relativeFrom="page">
                  <wp:posOffset>664210</wp:posOffset>
                </wp:positionH>
                <wp:positionV relativeFrom="paragraph">
                  <wp:posOffset>343535</wp:posOffset>
                </wp:positionV>
                <wp:extent cx="6736080" cy="568960"/>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568960"/>
                        </a:xfrm>
                        <a:prstGeom prst="rect">
                          <a:avLst/>
                        </a:prstGeom>
                        <a:solidFill>
                          <a:srgbClr val="F0F1F1"/>
                        </a:solidFill>
                        <a:ln w="18288">
                          <a:solidFill>
                            <a:srgbClr val="002D5D"/>
                          </a:solidFill>
                          <a:prstDash val="solid"/>
                          <a:miter lim="800000"/>
                          <a:headEnd/>
                          <a:tailEnd/>
                        </a:ln>
                      </wps:spPr>
                      <wps:txbx>
                        <w:txbxContent>
                          <w:p w14:paraId="13B7AC11" w14:textId="77777777" w:rsidR="00FD44E0" w:rsidRDefault="00FD44E0" w:rsidP="00FD44E0">
                            <w:pPr>
                              <w:ind w:left="93"/>
                              <w:rPr>
                                <w:b/>
                              </w:rPr>
                            </w:pPr>
                            <w:r>
                              <w:rPr>
                                <w:b/>
                                <w:color w:val="1F3863"/>
                              </w:rPr>
                              <w:t>Confirm (Yes or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7FA59" id="Text Box 12" o:spid="_x0000_s1028" type="#_x0000_t202" style="position:absolute;left:0;text-align:left;margin-left:52.3pt;margin-top:27.05pt;width:530.4pt;height:44.8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" fillcolor="#f0f1f1" strokecolor="#002d5d" strokeweight="1.44pt">
                <v:textbox inset="0,0,0,0">
                  <w:txbxContent>
                    <w:p w14:paraId="13B7AC11" w14:textId="77777777" w:rsidR="00FD44E0" w:rsidRDefault="00FD44E0" w:rsidP="00FD44E0">
                      <w:pPr>
                        <w:ind w:left="93"/>
                        <w:rPr>
                          <w:b/>
                        </w:rPr>
                      </w:pPr>
                      <w:r>
                        <w:rPr>
                          <w:b/>
                          <w:color w:val="1F3863"/>
                        </w:rPr>
                        <w:t>Confirm (Yes or No)</w:t>
                      </w:r>
                    </w:p>
                  </w:txbxContent>
                </v:textbox>
                <w10:wrap type="topAndBottom" anchorx="page"/>
              </v:shape>
            </w:pict>
          </mc:Fallback>
        </mc:AlternateContent>
      </w:r>
      <w:r w:rsidRPr="0016249C">
        <w:rPr>
          <w:rFonts w:ascii="Arial" w:hAnsi="Arial" w:cs="Arial"/>
          <w:b/>
          <w:bCs/>
          <w:color w:val="1F3863"/>
          <w:sz w:val="22"/>
          <w:szCs w:val="22"/>
        </w:rPr>
        <w:t>Confirm that your company has the ability to develop and issue an invoice:</w:t>
      </w:r>
    </w:p>
    <w:p w14:paraId="016DD582" w14:textId="77777777" w:rsidR="00FD44E0" w:rsidRPr="0016249C" w:rsidRDefault="00FD44E0" w:rsidP="00FD44E0">
      <w:pPr>
        <w:pStyle w:val="BodyText"/>
        <w:rPr>
          <w:b/>
          <w:sz w:val="22"/>
          <w:szCs w:val="22"/>
        </w:rPr>
      </w:pPr>
    </w:p>
    <w:p w14:paraId="6DA494CC" w14:textId="77777777" w:rsidR="00FD44E0" w:rsidRPr="0016249C" w:rsidRDefault="00FD44E0" w:rsidP="00FD44E0">
      <w:pPr>
        <w:spacing w:before="94"/>
        <w:ind w:left="1260"/>
        <w:rPr>
          <w:rFonts w:ascii="Arial" w:hAnsi="Arial" w:cs="Arial"/>
          <w:b/>
        </w:rPr>
      </w:pPr>
      <w:r w:rsidRPr="0016249C">
        <w:rPr>
          <w:rFonts w:ascii="Arial" w:hAnsi="Arial" w:cs="Arial"/>
          <w:b/>
          <w:color w:val="1F3863"/>
        </w:rPr>
        <w:t xml:space="preserve">If you do </w:t>
      </w:r>
      <w:r w:rsidRPr="0016249C">
        <w:rPr>
          <w:rFonts w:ascii="Arial" w:hAnsi="Arial" w:cs="Arial"/>
          <w:b/>
          <w:color w:val="1F3863"/>
          <w:u w:val="thick" w:color="1F3863"/>
        </w:rPr>
        <w:t>not</w:t>
      </w:r>
      <w:r w:rsidRPr="0016249C">
        <w:rPr>
          <w:rFonts w:ascii="Arial" w:hAnsi="Arial" w:cs="Arial"/>
          <w:b/>
          <w:color w:val="1F3863"/>
        </w:rPr>
        <w:t xml:space="preserve"> have the ability to develop and issue invoice, please explain:</w:t>
      </w:r>
    </w:p>
    <w:p w14:paraId="5DED3545" w14:textId="77777777" w:rsidR="00FD44E0" w:rsidRPr="0016249C" w:rsidRDefault="00FD44E0" w:rsidP="00FD44E0">
      <w:pPr>
        <w:pStyle w:val="BodyText"/>
        <w:rPr>
          <w:b/>
          <w:sz w:val="22"/>
          <w:szCs w:val="22"/>
        </w:rPr>
      </w:pPr>
      <w:r w:rsidRPr="0016249C">
        <w:rPr>
          <w:noProof/>
          <w:color w:val="2B579A"/>
          <w:sz w:val="22"/>
          <w:szCs w:val="22"/>
          <w:shd w:val="clear" w:color="auto" w:fill="E6E6E6"/>
        </w:rPr>
        <mc:AlternateContent>
          <mc:Choice Requires="wpg">
            <w:drawing>
              <wp:anchor distT="0" distB="0" distL="0" distR="0" simplePos="0" relativeHeight="251658249" behindDoc="1" locked="0" layoutInCell="1" allowOverlap="1" wp14:anchorId="5D0F79D4" wp14:editId="35C1A1DE">
                <wp:simplePos x="0" y="0"/>
                <wp:positionH relativeFrom="margin">
                  <wp:align>right</wp:align>
                </wp:positionH>
                <wp:positionV relativeFrom="paragraph">
                  <wp:posOffset>210185</wp:posOffset>
                </wp:positionV>
                <wp:extent cx="6754495" cy="588645"/>
                <wp:effectExtent l="0" t="0" r="8255" b="20955"/>
                <wp:wrapTopAndBottom/>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384"/>
                          <a:chExt cx="10637" cy="927"/>
                        </a:xfrm>
                      </wpg:grpSpPr>
                      <wps:wsp>
                        <wps:cNvPr id="148" name="Rectangle 11"/>
                        <wps:cNvSpPr>
                          <a:spLocks noChangeArrowheads="1"/>
                        </wps:cNvSpPr>
                        <wps:spPr bwMode="auto">
                          <a:xfrm>
                            <a:off x="914" y="412"/>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0"/>
                        <wps:cNvSpPr>
                          <a:spLocks noChangeArrowheads="1"/>
                        </wps:cNvSpPr>
                        <wps:spPr bwMode="auto">
                          <a:xfrm>
                            <a:off x="1008" y="412"/>
                            <a:ext cx="10392"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9"/>
                        <wps:cNvSpPr>
                          <a:spLocks noChangeArrowheads="1"/>
                        </wps:cNvSpPr>
                        <wps:spPr bwMode="auto">
                          <a:xfrm>
                            <a:off x="1008" y="847"/>
                            <a:ext cx="224"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8"/>
                        <wps:cNvCnPr>
                          <a:cxnSpLocks noChangeShapeType="1"/>
                        </wps:cNvCnPr>
                        <wps:spPr bwMode="auto">
                          <a:xfrm>
                            <a:off x="1118" y="848"/>
                            <a:ext cx="0" cy="432"/>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52" name="Rectangle 152"/>
                        <wps:cNvSpPr>
                          <a:spLocks noChangeArrowheads="1"/>
                        </wps:cNvSpPr>
                        <wps:spPr bwMode="auto">
                          <a:xfrm>
                            <a:off x="914" y="383"/>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6"/>
                        <wps:cNvCnPr>
                          <a:cxnSpLocks noChangeShapeType="1"/>
                        </wps:cNvCnPr>
                        <wps:spPr bwMode="auto">
                          <a:xfrm>
                            <a:off x="914" y="414"/>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54" name="Line 5"/>
                        <wps:cNvCnPr>
                          <a:cxnSpLocks noChangeShapeType="1"/>
                        </wps:cNvCnPr>
                        <wps:spPr bwMode="auto">
                          <a:xfrm>
                            <a:off x="900" y="384"/>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155" name="Rectangle 4"/>
                        <wps:cNvSpPr>
                          <a:spLocks noChangeArrowheads="1"/>
                        </wps:cNvSpPr>
                        <wps:spPr bwMode="auto">
                          <a:xfrm>
                            <a:off x="914" y="1281"/>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3"/>
                        <wps:cNvCnPr>
                          <a:cxnSpLocks noChangeShapeType="1"/>
                        </wps:cNvCnPr>
                        <wps:spPr bwMode="auto">
                          <a:xfrm>
                            <a:off x="11508" y="384"/>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F9B8E5" id="Group 147" o:spid="_x0000_s1026" style="position:absolute;margin-left:480.65pt;margin-top:16.55pt;width:531.85pt;height:46.35pt;z-index:-251658231;mso-wrap-distance-left:0;mso-wrap-distance-right:0;mso-position-horizontal:right;mso-position-horizontal-relative:margin" coordorigin="886,384"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">
                <v:rect id="Rectangle 11" o:spid="_x0000_s1027" style="position:absolute;left:914;top:412;width:10579;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" fillcolor="#f0f1f1" stroked="f"/>
                <v:rect id="Rectangle 10" o:spid="_x0000_s1028" style="position:absolute;left:1008;top:412;width:1039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" fillcolor="#f0f1f1" stroked="f"/>
                <v:rect id="Rectangle 9" o:spid="_x0000_s1029" style="position:absolute;left:1008;top:847;width:22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" fillcolor="#f0f1f1" stroked="f"/>
                <v:line id="Line 8" o:spid="_x0000_s1030" style="position:absolute;visibility:visible;mso-wrap-style:square" from="1118,848" to="1118,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" strokecolor="#f0f1f1" strokeweight=".24pt"/>
                <v:rect id="Rectangle 152" o:spid="_x0000_s1031" style="position:absolute;left:914;top:383;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" fillcolor="#002d5d" stroked="f"/>
                <v:line id="Line 6" o:spid="_x0000_s1032" style="position:absolute;visibility:visible;mso-wrap-style:square" from="914,414" to="1149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" strokecolor="#f0f1f1" strokeweight=".12pt"/>
                <v:line id="Line 5" o:spid="_x0000_s1033" style="position:absolute;visibility:visible;mso-wrap-style:square" from="900,384" to="900,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" strokecolor="#002d5d" strokeweight="1.44pt"/>
                <v:rect id="Rectangle 4" o:spid="_x0000_s1034" style="position:absolute;left:914;top:1281;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" fillcolor="#002d5d" stroked="f"/>
                <v:line id="Line 3" o:spid="_x0000_s1035" style="position:absolute;visibility:visible;mso-wrap-style:square" from="11508,384" to="11508,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" strokecolor="#002d5d" strokeweight="1.44pt"/>
                <w10:wrap type="topAndBottom" anchorx="margin"/>
              </v:group>
            </w:pict>
          </mc:Fallback>
        </mc:AlternateContent>
      </w:r>
    </w:p>
    <w:p w14:paraId="7021714E" w14:textId="77777777" w:rsidR="00FD44E0" w:rsidRPr="0016249C" w:rsidRDefault="00FD44E0" w:rsidP="00FD44E0">
      <w:pPr>
        <w:pStyle w:val="BodyText"/>
        <w:spacing w:before="10"/>
        <w:rPr>
          <w:b/>
          <w:sz w:val="22"/>
          <w:szCs w:val="22"/>
        </w:rPr>
      </w:pPr>
    </w:p>
    <w:p w14:paraId="4E04A3FD" w14:textId="77777777" w:rsidR="00FD44E0" w:rsidRPr="0016249C" w:rsidRDefault="00FD44E0" w:rsidP="00FD44E0">
      <w:pPr>
        <w:pStyle w:val="ListParagraph"/>
        <w:widowControl w:val="0"/>
        <w:numPr>
          <w:ilvl w:val="0"/>
          <w:numId w:val="20"/>
        </w:numPr>
        <w:tabs>
          <w:tab w:val="left" w:pos="630"/>
        </w:tabs>
        <w:autoSpaceDE w:val="0"/>
        <w:autoSpaceDN w:val="0"/>
        <w:spacing w:before="95" w:after="0" w:line="247" w:lineRule="auto"/>
        <w:ind w:left="720" w:right="922" w:firstLine="0"/>
        <w:contextualSpacing w:val="0"/>
        <w:rPr>
          <w:rFonts w:ascii="Arial" w:hAnsi="Arial" w:cs="Arial"/>
          <w:b/>
          <w:iCs/>
        </w:rPr>
      </w:pPr>
      <w:r w:rsidRPr="0016249C">
        <w:rPr>
          <w:rFonts w:ascii="Arial" w:eastAsia="Arial" w:hAnsi="Arial" w:cs="Arial"/>
          <w:b/>
          <w:color w:val="1F3863"/>
        </w:rPr>
        <w:t xml:space="preserve">Cost Proposal: Please provide an MS-Excel sheet outlining the details of the budget, including expenses. Submit this on your own template, as necessary. ALL COSTS IN USD. Please include any budget narrative information in the box below: </w:t>
      </w:r>
    </w:p>
    <w:p w14:paraId="2313F50F" w14:textId="77777777" w:rsidR="00FD44E0" w:rsidRPr="0016249C" w:rsidRDefault="00FD44E0" w:rsidP="00FD44E0">
      <w:pPr>
        <w:pStyle w:val="BodyText"/>
        <w:rPr>
          <w:sz w:val="22"/>
          <w:szCs w:val="22"/>
        </w:rPr>
      </w:pPr>
      <w:r w:rsidRPr="0016249C">
        <w:rPr>
          <w:noProof/>
          <w:color w:val="2B579A"/>
          <w:sz w:val="22"/>
          <w:szCs w:val="22"/>
          <w:shd w:val="clear" w:color="auto" w:fill="E6E6E6"/>
        </w:rPr>
        <mc:AlternateContent>
          <mc:Choice Requires="wpg">
            <w:drawing>
              <wp:anchor distT="0" distB="0" distL="0" distR="0" simplePos="0" relativeHeight="251658250" behindDoc="1" locked="0" layoutInCell="1" allowOverlap="1" wp14:anchorId="606B920B" wp14:editId="19CEAC61">
                <wp:simplePos x="0" y="0"/>
                <wp:positionH relativeFrom="page">
                  <wp:posOffset>585441</wp:posOffset>
                </wp:positionH>
                <wp:positionV relativeFrom="paragraph">
                  <wp:posOffset>145784</wp:posOffset>
                </wp:positionV>
                <wp:extent cx="6754495" cy="588645"/>
                <wp:effectExtent l="0" t="0" r="0" b="0"/>
                <wp:wrapTopAndBottom/>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384"/>
                          <a:chExt cx="10637" cy="927"/>
                        </a:xfrm>
                      </wpg:grpSpPr>
                      <wps:wsp>
                        <wps:cNvPr id="121" name="Rectangle 11"/>
                        <wps:cNvSpPr>
                          <a:spLocks noChangeArrowheads="1"/>
                        </wps:cNvSpPr>
                        <wps:spPr bwMode="auto">
                          <a:xfrm>
                            <a:off x="914" y="412"/>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0"/>
                        <wps:cNvSpPr>
                          <a:spLocks noChangeArrowheads="1"/>
                        </wps:cNvSpPr>
                        <wps:spPr bwMode="auto">
                          <a:xfrm>
                            <a:off x="1008" y="412"/>
                            <a:ext cx="10392"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9"/>
                        <wps:cNvSpPr>
                          <a:spLocks noChangeArrowheads="1"/>
                        </wps:cNvSpPr>
                        <wps:spPr bwMode="auto">
                          <a:xfrm>
                            <a:off x="1008" y="847"/>
                            <a:ext cx="224"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8"/>
                        <wps:cNvCnPr>
                          <a:cxnSpLocks noChangeShapeType="1"/>
                        </wps:cNvCnPr>
                        <wps:spPr bwMode="auto">
                          <a:xfrm>
                            <a:off x="1118" y="848"/>
                            <a:ext cx="0" cy="432"/>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25" name="Rectangle 125"/>
                        <wps:cNvSpPr>
                          <a:spLocks noChangeArrowheads="1"/>
                        </wps:cNvSpPr>
                        <wps:spPr bwMode="auto">
                          <a:xfrm>
                            <a:off x="914" y="383"/>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6"/>
                        <wps:cNvCnPr>
                          <a:cxnSpLocks noChangeShapeType="1"/>
                        </wps:cNvCnPr>
                        <wps:spPr bwMode="auto">
                          <a:xfrm>
                            <a:off x="914" y="414"/>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27" name="Line 5"/>
                        <wps:cNvCnPr>
                          <a:cxnSpLocks noChangeShapeType="1"/>
                        </wps:cNvCnPr>
                        <wps:spPr bwMode="auto">
                          <a:xfrm>
                            <a:off x="900" y="384"/>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128" name="Rectangle 4"/>
                        <wps:cNvSpPr>
                          <a:spLocks noChangeArrowheads="1"/>
                        </wps:cNvSpPr>
                        <wps:spPr bwMode="auto">
                          <a:xfrm>
                            <a:off x="914" y="1281"/>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3"/>
                        <wps:cNvCnPr>
                          <a:cxnSpLocks noChangeShapeType="1"/>
                        </wps:cNvCnPr>
                        <wps:spPr bwMode="auto">
                          <a:xfrm>
                            <a:off x="11508" y="384"/>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E29D23" id="Group 120" o:spid="_x0000_s1026" style="position:absolute;margin-left:46.1pt;margin-top:11.5pt;width:531.85pt;height:46.35pt;z-index:-251658230;mso-wrap-distance-left:0;mso-wrap-distance-right:0;mso-position-horizontal-relative:page" coordorigin="886,384"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">
                <v:rect id="Rectangle 11" o:spid="_x0000_s1027" style="position:absolute;left:914;top:412;width:10579;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" fillcolor="#f0f1f1" stroked="f"/>
                <v:rect id="Rectangle 10" o:spid="_x0000_s1028" style="position:absolute;left:1008;top:412;width:1039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" fillcolor="#f0f1f1" stroked="f"/>
                <v:rect id="Rectangle 9" o:spid="_x0000_s1029" style="position:absolute;left:1008;top:847;width:22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" fillcolor="#f0f1f1" stroked="f"/>
                <v:line id="Line 8" o:spid="_x0000_s1030" style="position:absolute;visibility:visible;mso-wrap-style:square" from="1118,848" to="1118,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" strokecolor="#f0f1f1" strokeweight=".24pt"/>
                <v:rect id="Rectangle 125" o:spid="_x0000_s1031" style="position:absolute;left:914;top:383;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" fillcolor="#002d5d" stroked="f"/>
                <v:line id="Line 6" o:spid="_x0000_s1032" style="position:absolute;visibility:visible;mso-wrap-style:square" from="914,414" to="1149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" strokecolor="#f0f1f1" strokeweight=".12pt"/>
                <v:line id="Line 5" o:spid="_x0000_s1033" style="position:absolute;visibility:visible;mso-wrap-style:square" from="900,384" to="900,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" strokecolor="#002d5d" strokeweight="1.44pt"/>
                <v:rect id="Rectangle 4" o:spid="_x0000_s1034" style="position:absolute;left:914;top:1281;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" fillcolor="#002d5d" stroked="f"/>
                <v:line id="Line 3" o:spid="_x0000_s1035" style="position:absolute;visibility:visible;mso-wrap-style:square" from="11508,384" to="11508,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" strokecolor="#002d5d" strokeweight="1.44pt"/>
                <w10:wrap type="topAndBottom" anchorx="page"/>
              </v:group>
            </w:pict>
          </mc:Fallback>
        </mc:AlternateContent>
      </w:r>
    </w:p>
    <w:p w14:paraId="58292038" w14:textId="77777777" w:rsidR="00B678E3" w:rsidRPr="0016249C" w:rsidRDefault="00B678E3" w:rsidP="007E254C">
      <w:pPr>
        <w:tabs>
          <w:tab w:val="left" w:pos="6264"/>
        </w:tabs>
        <w:rPr>
          <w:rFonts w:ascii="Arial" w:hAnsi="Arial" w:cs="Arial"/>
        </w:rPr>
      </w:pPr>
    </w:p>
    <w:sectPr w:rsidR="00B678E3" w:rsidRPr="0016249C" w:rsidSect="001F07AC">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08AC" w14:textId="77777777" w:rsidR="009346B9" w:rsidRDefault="009346B9">
      <w:pPr>
        <w:spacing w:after="0" w:line="240" w:lineRule="auto"/>
      </w:pPr>
      <w:r>
        <w:separator/>
      </w:r>
    </w:p>
  </w:endnote>
  <w:endnote w:type="continuationSeparator" w:id="0">
    <w:p w14:paraId="5BDE0F46" w14:textId="77777777" w:rsidR="009346B9" w:rsidRDefault="009346B9">
      <w:pPr>
        <w:spacing w:after="0" w:line="240" w:lineRule="auto"/>
      </w:pPr>
      <w:r>
        <w:continuationSeparator/>
      </w:r>
    </w:p>
  </w:endnote>
  <w:endnote w:type="continuationNotice" w:id="1">
    <w:p w14:paraId="2E7AF8A2" w14:textId="77777777" w:rsidR="009346B9" w:rsidRDefault="00934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8905558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D09493A" w14:textId="1E948EEA" w:rsidR="00DA0B7A" w:rsidRPr="00EA1A55" w:rsidRDefault="00DA0B7A" w:rsidP="001F07AC">
            <w:pPr>
              <w:pStyle w:val="Footer"/>
              <w:tabs>
                <w:tab w:val="clear" w:pos="4680"/>
                <w:tab w:val="clear" w:pos="9360"/>
                <w:tab w:val="center" w:pos="5580"/>
                <w:tab w:val="right" w:pos="10800"/>
              </w:tabs>
              <w:rPr>
                <w:rFonts w:ascii="Arial" w:hAnsi="Arial" w:cs="Arial"/>
                <w:sz w:val="16"/>
                <w:szCs w:val="16"/>
              </w:rPr>
            </w:pPr>
            <w:r w:rsidRPr="00EA1A55">
              <w:rPr>
                <w:rFonts w:ascii="Arial" w:hAnsi="Arial" w:cs="Arial"/>
                <w:sz w:val="16"/>
                <w:szCs w:val="16"/>
              </w:rPr>
              <w:t xml:space="preserve">Last updated: </w:t>
            </w:r>
            <w:r>
              <w:rPr>
                <w:rFonts w:ascii="Arial" w:hAnsi="Arial" w:cs="Arial"/>
                <w:sz w:val="16"/>
                <w:szCs w:val="16"/>
              </w:rPr>
              <w:t>July 2018</w:t>
            </w:r>
            <w:r w:rsidRPr="00EA1A55">
              <w:rPr>
                <w:rFonts w:ascii="Arial" w:hAnsi="Arial" w:cs="Arial"/>
                <w:sz w:val="16"/>
                <w:szCs w:val="16"/>
              </w:rPr>
              <w:tab/>
            </w:r>
            <w:r>
              <w:rPr>
                <w:rFonts w:ascii="Arial" w:hAnsi="Arial" w:cs="Arial"/>
                <w:sz w:val="16"/>
                <w:szCs w:val="16"/>
              </w:rPr>
              <w:t>Request for Proposal</w:t>
            </w:r>
            <w:r w:rsidRPr="00EA1A55">
              <w:rPr>
                <w:rFonts w:ascii="Arial" w:hAnsi="Arial" w:cs="Arial"/>
                <w:sz w:val="16"/>
                <w:szCs w:val="16"/>
              </w:rPr>
              <w:tab/>
            </w:r>
            <w:r>
              <w:rPr>
                <w:rFonts w:ascii="Arial" w:hAnsi="Arial" w:cs="Arial"/>
                <w:sz w:val="16"/>
                <w:szCs w:val="16"/>
              </w:rPr>
              <w:t xml:space="preserve">             </w:t>
            </w:r>
            <w:r w:rsidRPr="00EA1A55">
              <w:rPr>
                <w:rFonts w:ascii="Arial" w:hAnsi="Arial" w:cs="Arial"/>
                <w:sz w:val="16"/>
                <w:szCs w:val="16"/>
              </w:rPr>
              <w:t xml:space="preserve">        </w:t>
            </w:r>
            <w:r>
              <w:rPr>
                <w:rFonts w:ascii="Arial" w:hAnsi="Arial" w:cs="Arial"/>
                <w:sz w:val="16"/>
                <w:szCs w:val="16"/>
              </w:rPr>
              <w:t xml:space="preserve">                   </w:t>
            </w:r>
            <w:r w:rsidRPr="00EA1A55">
              <w:rPr>
                <w:rFonts w:ascii="Arial" w:hAnsi="Arial" w:cs="Arial"/>
                <w:sz w:val="16"/>
                <w:szCs w:val="16"/>
              </w:rPr>
              <w:t xml:space="preserve">Page </w:t>
            </w:r>
            <w:r w:rsidRPr="00EA1A55">
              <w:rPr>
                <w:rFonts w:ascii="Arial" w:hAnsi="Arial" w:cs="Arial"/>
                <w:b/>
                <w:color w:val="2B579A"/>
                <w:sz w:val="16"/>
                <w:szCs w:val="16"/>
                <w:shd w:val="clear" w:color="auto" w:fill="E6E6E6"/>
              </w:rPr>
              <w:fldChar w:fldCharType="begin"/>
            </w:r>
            <w:r w:rsidRPr="00EA1A55">
              <w:rPr>
                <w:rFonts w:ascii="Arial" w:hAnsi="Arial" w:cs="Arial"/>
                <w:b/>
                <w:bCs/>
                <w:sz w:val="16"/>
                <w:szCs w:val="16"/>
              </w:rPr>
              <w:instrText xml:space="preserve"> PAGE </w:instrText>
            </w:r>
            <w:r w:rsidRPr="00EA1A55">
              <w:rPr>
                <w:rFonts w:ascii="Arial" w:hAnsi="Arial" w:cs="Arial"/>
                <w:b/>
                <w:color w:val="2B579A"/>
                <w:sz w:val="16"/>
                <w:szCs w:val="16"/>
                <w:shd w:val="clear" w:color="auto" w:fill="E6E6E6"/>
              </w:rPr>
              <w:fldChar w:fldCharType="separate"/>
            </w:r>
            <w:r w:rsidR="00833770">
              <w:rPr>
                <w:rFonts w:ascii="Arial" w:hAnsi="Arial" w:cs="Arial"/>
                <w:b/>
                <w:bCs/>
                <w:noProof/>
                <w:sz w:val="16"/>
                <w:szCs w:val="16"/>
              </w:rPr>
              <w:t>5</w:t>
            </w:r>
            <w:r w:rsidRPr="00EA1A55">
              <w:rPr>
                <w:rFonts w:ascii="Arial" w:hAnsi="Arial" w:cs="Arial"/>
                <w:b/>
                <w:color w:val="2B579A"/>
                <w:sz w:val="16"/>
                <w:szCs w:val="16"/>
                <w:shd w:val="clear" w:color="auto" w:fill="E6E6E6"/>
              </w:rPr>
              <w:fldChar w:fldCharType="end"/>
            </w:r>
            <w:r w:rsidRPr="00EA1A55">
              <w:rPr>
                <w:rFonts w:ascii="Arial" w:hAnsi="Arial" w:cs="Arial"/>
                <w:sz w:val="16"/>
                <w:szCs w:val="16"/>
              </w:rPr>
              <w:t xml:space="preserve"> of </w:t>
            </w:r>
            <w:r w:rsidRPr="00EA1A55">
              <w:rPr>
                <w:rFonts w:ascii="Arial" w:hAnsi="Arial" w:cs="Arial"/>
                <w:b/>
                <w:color w:val="2B579A"/>
                <w:sz w:val="16"/>
                <w:szCs w:val="16"/>
                <w:shd w:val="clear" w:color="auto" w:fill="E6E6E6"/>
              </w:rPr>
              <w:fldChar w:fldCharType="begin"/>
            </w:r>
            <w:r w:rsidRPr="00EA1A55">
              <w:rPr>
                <w:rFonts w:ascii="Arial" w:hAnsi="Arial" w:cs="Arial"/>
                <w:b/>
                <w:bCs/>
                <w:sz w:val="16"/>
                <w:szCs w:val="16"/>
              </w:rPr>
              <w:instrText xml:space="preserve"> NUMPAGES  </w:instrText>
            </w:r>
            <w:r w:rsidRPr="00EA1A55">
              <w:rPr>
                <w:rFonts w:ascii="Arial" w:hAnsi="Arial" w:cs="Arial"/>
                <w:b/>
                <w:color w:val="2B579A"/>
                <w:sz w:val="16"/>
                <w:szCs w:val="16"/>
                <w:shd w:val="clear" w:color="auto" w:fill="E6E6E6"/>
              </w:rPr>
              <w:fldChar w:fldCharType="separate"/>
            </w:r>
            <w:r w:rsidR="00833770">
              <w:rPr>
                <w:rFonts w:ascii="Arial" w:hAnsi="Arial" w:cs="Arial"/>
                <w:b/>
                <w:bCs/>
                <w:noProof/>
                <w:sz w:val="16"/>
                <w:szCs w:val="16"/>
              </w:rPr>
              <w:t>5</w:t>
            </w:r>
            <w:r w:rsidRPr="00EA1A55">
              <w:rPr>
                <w:rFonts w:ascii="Arial" w:hAnsi="Arial" w:cs="Arial"/>
                <w:b/>
                <w:color w:val="2B579A"/>
                <w:sz w:val="16"/>
                <w:szCs w:val="16"/>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4805" w14:textId="77777777" w:rsidR="009346B9" w:rsidRDefault="009346B9">
      <w:pPr>
        <w:spacing w:after="0" w:line="240" w:lineRule="auto"/>
      </w:pPr>
      <w:r>
        <w:separator/>
      </w:r>
    </w:p>
  </w:footnote>
  <w:footnote w:type="continuationSeparator" w:id="0">
    <w:p w14:paraId="577519D7" w14:textId="77777777" w:rsidR="009346B9" w:rsidRDefault="009346B9">
      <w:pPr>
        <w:spacing w:after="0" w:line="240" w:lineRule="auto"/>
      </w:pPr>
      <w:r>
        <w:continuationSeparator/>
      </w:r>
    </w:p>
  </w:footnote>
  <w:footnote w:type="continuationNotice" w:id="1">
    <w:p w14:paraId="710E7CFD" w14:textId="77777777" w:rsidR="009346B9" w:rsidRDefault="009346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4A23" w14:textId="77777777" w:rsidR="00DA0B7A" w:rsidRDefault="00DA0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4FE6" w14:textId="77777777" w:rsidR="00DA0B7A" w:rsidRPr="00E34234" w:rsidRDefault="00DA0B7A" w:rsidP="00DA0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DD72" w14:textId="77777777" w:rsidR="00DA0B7A" w:rsidRDefault="00DA0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1D2"/>
    <w:multiLevelType w:val="multilevel"/>
    <w:tmpl w:val="84DA0742"/>
    <w:lvl w:ilvl="0">
      <w:start w:val="4"/>
      <w:numFmt w:val="decimal"/>
      <w:lvlText w:val="%1"/>
      <w:lvlJc w:val="left"/>
      <w:pPr>
        <w:ind w:left="807" w:hanging="416"/>
      </w:pPr>
      <w:rPr>
        <w:lang w:val="en-US" w:eastAsia="en-US" w:bidi="en-US"/>
      </w:rPr>
    </w:lvl>
    <w:lvl w:ilvl="1">
      <w:numFmt w:val="decimal"/>
      <w:lvlText w:val="%1.%2"/>
      <w:lvlJc w:val="left"/>
      <w:pPr>
        <w:ind w:left="807" w:hanging="416"/>
      </w:pPr>
      <w:rPr>
        <w:rFonts w:ascii="Arial" w:eastAsia="Arial" w:hAnsi="Arial" w:cs="Arial" w:hint="default"/>
        <w:b/>
        <w:bCs/>
        <w:color w:val="002D5D"/>
        <w:spacing w:val="-1"/>
        <w:w w:val="99"/>
        <w:sz w:val="20"/>
        <w:szCs w:val="20"/>
        <w:lang w:val="en-US" w:eastAsia="en-US" w:bidi="en-US"/>
      </w:rPr>
    </w:lvl>
    <w:lvl w:ilvl="2">
      <w:start w:val="1"/>
      <w:numFmt w:val="decimal"/>
      <w:lvlText w:val="%3."/>
      <w:lvlJc w:val="left"/>
      <w:pPr>
        <w:ind w:left="1023" w:hanging="360"/>
      </w:pPr>
      <w:rPr>
        <w:rFonts w:ascii="Arial" w:eastAsia="Arial" w:hAnsi="Arial" w:cs="Arial" w:hint="default"/>
        <w:color w:val="002D5D"/>
        <w:spacing w:val="-1"/>
        <w:w w:val="99"/>
        <w:sz w:val="20"/>
        <w:szCs w:val="20"/>
        <w:lang w:val="en-US" w:eastAsia="en-US" w:bidi="en-US"/>
      </w:rPr>
    </w:lvl>
    <w:lvl w:ilvl="3">
      <w:numFmt w:val="bullet"/>
      <w:lvlText w:val="•"/>
      <w:lvlJc w:val="left"/>
      <w:pPr>
        <w:ind w:left="3437" w:hanging="360"/>
      </w:pPr>
      <w:rPr>
        <w:lang w:val="en-US" w:eastAsia="en-US" w:bidi="en-US"/>
      </w:rPr>
    </w:lvl>
    <w:lvl w:ilvl="4">
      <w:numFmt w:val="bullet"/>
      <w:lvlText w:val="•"/>
      <w:lvlJc w:val="left"/>
      <w:pPr>
        <w:ind w:left="4646" w:hanging="360"/>
      </w:pPr>
      <w:rPr>
        <w:lang w:val="en-US" w:eastAsia="en-US" w:bidi="en-US"/>
      </w:rPr>
    </w:lvl>
    <w:lvl w:ilvl="5">
      <w:numFmt w:val="bullet"/>
      <w:lvlText w:val="•"/>
      <w:lvlJc w:val="left"/>
      <w:pPr>
        <w:ind w:left="5855" w:hanging="360"/>
      </w:pPr>
      <w:rPr>
        <w:lang w:val="en-US" w:eastAsia="en-US" w:bidi="en-US"/>
      </w:rPr>
    </w:lvl>
    <w:lvl w:ilvl="6">
      <w:numFmt w:val="bullet"/>
      <w:lvlText w:val="•"/>
      <w:lvlJc w:val="left"/>
      <w:pPr>
        <w:ind w:left="7064" w:hanging="360"/>
      </w:pPr>
      <w:rPr>
        <w:lang w:val="en-US" w:eastAsia="en-US" w:bidi="en-US"/>
      </w:rPr>
    </w:lvl>
    <w:lvl w:ilvl="7">
      <w:numFmt w:val="bullet"/>
      <w:lvlText w:val="•"/>
      <w:lvlJc w:val="left"/>
      <w:pPr>
        <w:ind w:left="8273" w:hanging="360"/>
      </w:pPr>
      <w:rPr>
        <w:lang w:val="en-US" w:eastAsia="en-US" w:bidi="en-US"/>
      </w:rPr>
    </w:lvl>
    <w:lvl w:ilvl="8">
      <w:numFmt w:val="bullet"/>
      <w:lvlText w:val="•"/>
      <w:lvlJc w:val="left"/>
      <w:pPr>
        <w:ind w:left="9482" w:hanging="360"/>
      </w:pPr>
      <w:rPr>
        <w:lang w:val="en-US" w:eastAsia="en-US" w:bidi="en-US"/>
      </w:rPr>
    </w:lvl>
  </w:abstractNum>
  <w:abstractNum w:abstractNumId="1" w15:restartNumberingAfterBreak="0">
    <w:nsid w:val="0D940E65"/>
    <w:multiLevelType w:val="hybridMultilevel"/>
    <w:tmpl w:val="055032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8082B11"/>
    <w:multiLevelType w:val="hybridMultilevel"/>
    <w:tmpl w:val="F530E50E"/>
    <w:lvl w:ilvl="0" w:tplc="D85E4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B322FA"/>
    <w:multiLevelType w:val="hybridMultilevel"/>
    <w:tmpl w:val="EEB6519A"/>
    <w:lvl w:ilvl="0" w:tplc="F3B65888">
      <w:start w:val="1"/>
      <w:numFmt w:val="upperLetter"/>
      <w:lvlText w:val="%1."/>
      <w:lvlJc w:val="left"/>
      <w:pPr>
        <w:ind w:left="691" w:hanging="300"/>
      </w:pPr>
      <w:rPr>
        <w:rFonts w:ascii="Arial" w:eastAsia="Arial" w:hAnsi="Arial" w:cs="Arial" w:hint="default"/>
        <w:color w:val="002D5D"/>
        <w:spacing w:val="-1"/>
        <w:w w:val="99"/>
        <w:sz w:val="20"/>
        <w:szCs w:val="20"/>
        <w:lang w:val="en-US" w:eastAsia="en-US" w:bidi="en-US"/>
      </w:rPr>
    </w:lvl>
    <w:lvl w:ilvl="1" w:tplc="AE380FBE">
      <w:numFmt w:val="bullet"/>
      <w:lvlText w:val=""/>
      <w:lvlJc w:val="left"/>
      <w:pPr>
        <w:ind w:left="1112" w:hanging="360"/>
      </w:pPr>
      <w:rPr>
        <w:rFonts w:ascii="Symbol" w:eastAsia="Symbol" w:hAnsi="Symbol" w:cs="Symbol" w:hint="default"/>
        <w:color w:val="002D5D"/>
        <w:w w:val="99"/>
        <w:sz w:val="20"/>
        <w:szCs w:val="20"/>
        <w:lang w:val="en-US" w:eastAsia="en-US" w:bidi="en-US"/>
      </w:rPr>
    </w:lvl>
    <w:lvl w:ilvl="2" w:tplc="393E6B9C">
      <w:numFmt w:val="bullet"/>
      <w:lvlText w:val="•"/>
      <w:lvlJc w:val="left"/>
      <w:pPr>
        <w:ind w:left="2317" w:hanging="360"/>
      </w:pPr>
      <w:rPr>
        <w:rFonts w:hint="default"/>
        <w:lang w:val="en-US" w:eastAsia="en-US" w:bidi="en-US"/>
      </w:rPr>
    </w:lvl>
    <w:lvl w:ilvl="3" w:tplc="BCFC7FD0">
      <w:numFmt w:val="bullet"/>
      <w:lvlText w:val="•"/>
      <w:lvlJc w:val="left"/>
      <w:pPr>
        <w:ind w:left="3515" w:hanging="360"/>
      </w:pPr>
      <w:rPr>
        <w:rFonts w:hint="default"/>
        <w:lang w:val="en-US" w:eastAsia="en-US" w:bidi="en-US"/>
      </w:rPr>
    </w:lvl>
    <w:lvl w:ilvl="4" w:tplc="ECC4B9B2">
      <w:numFmt w:val="bullet"/>
      <w:lvlText w:val="•"/>
      <w:lvlJc w:val="left"/>
      <w:pPr>
        <w:ind w:left="4713" w:hanging="360"/>
      </w:pPr>
      <w:rPr>
        <w:rFonts w:hint="default"/>
        <w:lang w:val="en-US" w:eastAsia="en-US" w:bidi="en-US"/>
      </w:rPr>
    </w:lvl>
    <w:lvl w:ilvl="5" w:tplc="9492228E">
      <w:numFmt w:val="bullet"/>
      <w:lvlText w:val="•"/>
      <w:lvlJc w:val="left"/>
      <w:pPr>
        <w:ind w:left="5911" w:hanging="360"/>
      </w:pPr>
      <w:rPr>
        <w:rFonts w:hint="default"/>
        <w:lang w:val="en-US" w:eastAsia="en-US" w:bidi="en-US"/>
      </w:rPr>
    </w:lvl>
    <w:lvl w:ilvl="6" w:tplc="E96A31E6">
      <w:numFmt w:val="bullet"/>
      <w:lvlText w:val="•"/>
      <w:lvlJc w:val="left"/>
      <w:pPr>
        <w:ind w:left="7108" w:hanging="360"/>
      </w:pPr>
      <w:rPr>
        <w:rFonts w:hint="default"/>
        <w:lang w:val="en-US" w:eastAsia="en-US" w:bidi="en-US"/>
      </w:rPr>
    </w:lvl>
    <w:lvl w:ilvl="7" w:tplc="9E36ED12">
      <w:numFmt w:val="bullet"/>
      <w:lvlText w:val="•"/>
      <w:lvlJc w:val="left"/>
      <w:pPr>
        <w:ind w:left="8306" w:hanging="360"/>
      </w:pPr>
      <w:rPr>
        <w:rFonts w:hint="default"/>
        <w:lang w:val="en-US" w:eastAsia="en-US" w:bidi="en-US"/>
      </w:rPr>
    </w:lvl>
    <w:lvl w:ilvl="8" w:tplc="8D1AA68C">
      <w:numFmt w:val="bullet"/>
      <w:lvlText w:val="•"/>
      <w:lvlJc w:val="left"/>
      <w:pPr>
        <w:ind w:left="9504" w:hanging="360"/>
      </w:pPr>
      <w:rPr>
        <w:rFonts w:hint="default"/>
        <w:lang w:val="en-US" w:eastAsia="en-US" w:bidi="en-US"/>
      </w:rPr>
    </w:lvl>
  </w:abstractNum>
  <w:abstractNum w:abstractNumId="4" w15:restartNumberingAfterBreak="0">
    <w:nsid w:val="1AF60794"/>
    <w:multiLevelType w:val="hybridMultilevel"/>
    <w:tmpl w:val="B0F89AD2"/>
    <w:lvl w:ilvl="0" w:tplc="B47EC4D8">
      <w:start w:val="1"/>
      <w:numFmt w:val="bullet"/>
      <w:lvlText w:val=""/>
      <w:lvlJc w:val="left"/>
      <w:pPr>
        <w:tabs>
          <w:tab w:val="num" w:pos="796"/>
        </w:tabs>
        <w:ind w:left="796" w:hanging="360"/>
      </w:pPr>
      <w:rPr>
        <w:rFonts w:ascii="Symbol" w:hAnsi="Symbol" w:hint="default"/>
        <w:sz w:val="20"/>
      </w:rPr>
    </w:lvl>
    <w:lvl w:ilvl="1" w:tplc="105E653E" w:tentative="1">
      <w:start w:val="1"/>
      <w:numFmt w:val="bullet"/>
      <w:lvlText w:val=""/>
      <w:lvlJc w:val="left"/>
      <w:pPr>
        <w:tabs>
          <w:tab w:val="num" w:pos="1516"/>
        </w:tabs>
        <w:ind w:left="1516" w:hanging="360"/>
      </w:pPr>
      <w:rPr>
        <w:rFonts w:ascii="Symbol" w:hAnsi="Symbol" w:hint="default"/>
        <w:sz w:val="20"/>
      </w:rPr>
    </w:lvl>
    <w:lvl w:ilvl="2" w:tplc="54103BD4" w:tentative="1">
      <w:start w:val="1"/>
      <w:numFmt w:val="bullet"/>
      <w:lvlText w:val=""/>
      <w:lvlJc w:val="left"/>
      <w:pPr>
        <w:tabs>
          <w:tab w:val="num" w:pos="2236"/>
        </w:tabs>
        <w:ind w:left="2236" w:hanging="360"/>
      </w:pPr>
      <w:rPr>
        <w:rFonts w:ascii="Symbol" w:hAnsi="Symbol" w:hint="default"/>
        <w:sz w:val="20"/>
      </w:rPr>
    </w:lvl>
    <w:lvl w:ilvl="3" w:tplc="B0E26722" w:tentative="1">
      <w:start w:val="1"/>
      <w:numFmt w:val="bullet"/>
      <w:lvlText w:val=""/>
      <w:lvlJc w:val="left"/>
      <w:pPr>
        <w:tabs>
          <w:tab w:val="num" w:pos="2956"/>
        </w:tabs>
        <w:ind w:left="2956" w:hanging="360"/>
      </w:pPr>
      <w:rPr>
        <w:rFonts w:ascii="Symbol" w:hAnsi="Symbol" w:hint="default"/>
        <w:sz w:val="20"/>
      </w:rPr>
    </w:lvl>
    <w:lvl w:ilvl="4" w:tplc="15441C6C" w:tentative="1">
      <w:start w:val="1"/>
      <w:numFmt w:val="bullet"/>
      <w:lvlText w:val=""/>
      <w:lvlJc w:val="left"/>
      <w:pPr>
        <w:tabs>
          <w:tab w:val="num" w:pos="3676"/>
        </w:tabs>
        <w:ind w:left="3676" w:hanging="360"/>
      </w:pPr>
      <w:rPr>
        <w:rFonts w:ascii="Symbol" w:hAnsi="Symbol" w:hint="default"/>
        <w:sz w:val="20"/>
      </w:rPr>
    </w:lvl>
    <w:lvl w:ilvl="5" w:tplc="D49E3032" w:tentative="1">
      <w:start w:val="1"/>
      <w:numFmt w:val="bullet"/>
      <w:lvlText w:val=""/>
      <w:lvlJc w:val="left"/>
      <w:pPr>
        <w:tabs>
          <w:tab w:val="num" w:pos="4396"/>
        </w:tabs>
        <w:ind w:left="4396" w:hanging="360"/>
      </w:pPr>
      <w:rPr>
        <w:rFonts w:ascii="Symbol" w:hAnsi="Symbol" w:hint="default"/>
        <w:sz w:val="20"/>
      </w:rPr>
    </w:lvl>
    <w:lvl w:ilvl="6" w:tplc="772E97E0" w:tentative="1">
      <w:start w:val="1"/>
      <w:numFmt w:val="bullet"/>
      <w:lvlText w:val=""/>
      <w:lvlJc w:val="left"/>
      <w:pPr>
        <w:tabs>
          <w:tab w:val="num" w:pos="5116"/>
        </w:tabs>
        <w:ind w:left="5116" w:hanging="360"/>
      </w:pPr>
      <w:rPr>
        <w:rFonts w:ascii="Symbol" w:hAnsi="Symbol" w:hint="default"/>
        <w:sz w:val="20"/>
      </w:rPr>
    </w:lvl>
    <w:lvl w:ilvl="7" w:tplc="0366C940" w:tentative="1">
      <w:start w:val="1"/>
      <w:numFmt w:val="bullet"/>
      <w:lvlText w:val=""/>
      <w:lvlJc w:val="left"/>
      <w:pPr>
        <w:tabs>
          <w:tab w:val="num" w:pos="5836"/>
        </w:tabs>
        <w:ind w:left="5836" w:hanging="360"/>
      </w:pPr>
      <w:rPr>
        <w:rFonts w:ascii="Symbol" w:hAnsi="Symbol" w:hint="default"/>
        <w:sz w:val="20"/>
      </w:rPr>
    </w:lvl>
    <w:lvl w:ilvl="8" w:tplc="50344C3E" w:tentative="1">
      <w:start w:val="1"/>
      <w:numFmt w:val="bullet"/>
      <w:lvlText w:val=""/>
      <w:lvlJc w:val="left"/>
      <w:pPr>
        <w:tabs>
          <w:tab w:val="num" w:pos="6556"/>
        </w:tabs>
        <w:ind w:left="6556" w:hanging="360"/>
      </w:pPr>
      <w:rPr>
        <w:rFonts w:ascii="Symbol" w:hAnsi="Symbol" w:hint="default"/>
        <w:sz w:val="20"/>
      </w:rPr>
    </w:lvl>
  </w:abstractNum>
  <w:abstractNum w:abstractNumId="5" w15:restartNumberingAfterBreak="0">
    <w:nsid w:val="1C5403BA"/>
    <w:multiLevelType w:val="hybridMultilevel"/>
    <w:tmpl w:val="682CFAE2"/>
    <w:lvl w:ilvl="0" w:tplc="504E58CA">
      <w:start w:val="3"/>
      <w:numFmt w:val="bullet"/>
      <w:lvlText w:val="•"/>
      <w:lvlJc w:val="left"/>
      <w:pPr>
        <w:ind w:left="1170" w:hanging="720"/>
      </w:pPr>
      <w:rPr>
        <w:rFonts w:ascii="Times New Roman" w:eastAsia="Times New Roman"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F860E82"/>
    <w:multiLevelType w:val="hybridMultilevel"/>
    <w:tmpl w:val="D0B2F1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D7B11"/>
    <w:multiLevelType w:val="hybridMultilevel"/>
    <w:tmpl w:val="0314822A"/>
    <w:lvl w:ilvl="0" w:tplc="C958EF9C">
      <w:start w:val="1"/>
      <w:numFmt w:val="decimal"/>
      <w:lvlText w:val="%1."/>
      <w:lvlJc w:val="left"/>
      <w:pPr>
        <w:tabs>
          <w:tab w:val="num" w:pos="720"/>
        </w:tabs>
        <w:ind w:left="720" w:hanging="360"/>
      </w:pPr>
    </w:lvl>
    <w:lvl w:ilvl="1" w:tplc="D62E4542" w:tentative="1">
      <w:start w:val="1"/>
      <w:numFmt w:val="decimal"/>
      <w:lvlText w:val="%2."/>
      <w:lvlJc w:val="left"/>
      <w:pPr>
        <w:tabs>
          <w:tab w:val="num" w:pos="1440"/>
        </w:tabs>
        <w:ind w:left="1440" w:hanging="360"/>
      </w:pPr>
    </w:lvl>
    <w:lvl w:ilvl="2" w:tplc="5BF8936C" w:tentative="1">
      <w:start w:val="1"/>
      <w:numFmt w:val="decimal"/>
      <w:lvlText w:val="%3."/>
      <w:lvlJc w:val="left"/>
      <w:pPr>
        <w:tabs>
          <w:tab w:val="num" w:pos="2160"/>
        </w:tabs>
        <w:ind w:left="2160" w:hanging="360"/>
      </w:pPr>
    </w:lvl>
    <w:lvl w:ilvl="3" w:tplc="40E061B0" w:tentative="1">
      <w:start w:val="1"/>
      <w:numFmt w:val="decimal"/>
      <w:lvlText w:val="%4."/>
      <w:lvlJc w:val="left"/>
      <w:pPr>
        <w:tabs>
          <w:tab w:val="num" w:pos="2880"/>
        </w:tabs>
        <w:ind w:left="2880" w:hanging="360"/>
      </w:pPr>
    </w:lvl>
    <w:lvl w:ilvl="4" w:tplc="05C6EEC2" w:tentative="1">
      <w:start w:val="1"/>
      <w:numFmt w:val="decimal"/>
      <w:lvlText w:val="%5."/>
      <w:lvlJc w:val="left"/>
      <w:pPr>
        <w:tabs>
          <w:tab w:val="num" w:pos="3600"/>
        </w:tabs>
        <w:ind w:left="3600" w:hanging="360"/>
      </w:pPr>
    </w:lvl>
    <w:lvl w:ilvl="5" w:tplc="173CB5F6" w:tentative="1">
      <w:start w:val="1"/>
      <w:numFmt w:val="decimal"/>
      <w:lvlText w:val="%6."/>
      <w:lvlJc w:val="left"/>
      <w:pPr>
        <w:tabs>
          <w:tab w:val="num" w:pos="4320"/>
        </w:tabs>
        <w:ind w:left="4320" w:hanging="360"/>
      </w:pPr>
    </w:lvl>
    <w:lvl w:ilvl="6" w:tplc="45F06B10" w:tentative="1">
      <w:start w:val="1"/>
      <w:numFmt w:val="decimal"/>
      <w:lvlText w:val="%7."/>
      <w:lvlJc w:val="left"/>
      <w:pPr>
        <w:tabs>
          <w:tab w:val="num" w:pos="5040"/>
        </w:tabs>
        <w:ind w:left="5040" w:hanging="360"/>
      </w:pPr>
    </w:lvl>
    <w:lvl w:ilvl="7" w:tplc="E45C5E80" w:tentative="1">
      <w:start w:val="1"/>
      <w:numFmt w:val="decimal"/>
      <w:lvlText w:val="%8."/>
      <w:lvlJc w:val="left"/>
      <w:pPr>
        <w:tabs>
          <w:tab w:val="num" w:pos="5760"/>
        </w:tabs>
        <w:ind w:left="5760" w:hanging="360"/>
      </w:pPr>
    </w:lvl>
    <w:lvl w:ilvl="8" w:tplc="B8D66076" w:tentative="1">
      <w:start w:val="1"/>
      <w:numFmt w:val="decimal"/>
      <w:lvlText w:val="%9."/>
      <w:lvlJc w:val="left"/>
      <w:pPr>
        <w:tabs>
          <w:tab w:val="num" w:pos="6480"/>
        </w:tabs>
        <w:ind w:left="6480" w:hanging="360"/>
      </w:pPr>
    </w:lvl>
  </w:abstractNum>
  <w:abstractNum w:abstractNumId="8" w15:restartNumberingAfterBreak="0">
    <w:nsid w:val="307D65A2"/>
    <w:multiLevelType w:val="hybridMultilevel"/>
    <w:tmpl w:val="67DA894E"/>
    <w:lvl w:ilvl="0" w:tplc="0C1E4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36317"/>
    <w:multiLevelType w:val="hybridMultilevel"/>
    <w:tmpl w:val="2ACAD2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E143549"/>
    <w:multiLevelType w:val="hybridMultilevel"/>
    <w:tmpl w:val="0242F8EC"/>
    <w:lvl w:ilvl="0" w:tplc="F9DAB180">
      <w:start w:val="19"/>
      <w:numFmt w:val="decimal"/>
      <w:lvlText w:val="%1."/>
      <w:lvlJc w:val="left"/>
      <w:pPr>
        <w:ind w:left="104" w:hanging="223"/>
      </w:pPr>
      <w:rPr>
        <w:rFonts w:hint="default"/>
        <w:w w:val="100"/>
        <w:u w:val="single" w:color="000000"/>
        <w:lang w:val="en-US" w:eastAsia="en-US" w:bidi="en-US"/>
      </w:rPr>
    </w:lvl>
    <w:lvl w:ilvl="1" w:tplc="037AE248">
      <w:start w:val="1"/>
      <w:numFmt w:val="decimal"/>
      <w:lvlText w:val="%2."/>
      <w:lvlJc w:val="left"/>
      <w:pPr>
        <w:ind w:left="720" w:hanging="247"/>
      </w:pPr>
      <w:rPr>
        <w:rFonts w:ascii="Arial" w:eastAsia="Arial" w:hAnsi="Arial" w:cs="Arial" w:hint="default"/>
        <w:b/>
        <w:bCs/>
        <w:color w:val="1F3863"/>
        <w:spacing w:val="-1"/>
        <w:w w:val="100"/>
        <w:sz w:val="22"/>
        <w:szCs w:val="22"/>
        <w:lang w:val="en-US" w:eastAsia="en-US" w:bidi="en-US"/>
      </w:rPr>
    </w:lvl>
    <w:lvl w:ilvl="2" w:tplc="89B6ABC0">
      <w:numFmt w:val="bullet"/>
      <w:lvlText w:val="•"/>
      <w:lvlJc w:val="left"/>
      <w:pPr>
        <w:ind w:left="1962" w:hanging="247"/>
      </w:pPr>
      <w:rPr>
        <w:rFonts w:hint="default"/>
        <w:lang w:val="en-US" w:eastAsia="en-US" w:bidi="en-US"/>
      </w:rPr>
    </w:lvl>
    <w:lvl w:ilvl="3" w:tplc="681A3FD4">
      <w:numFmt w:val="bullet"/>
      <w:lvlText w:val="•"/>
      <w:lvlJc w:val="left"/>
      <w:pPr>
        <w:ind w:left="3204" w:hanging="247"/>
      </w:pPr>
      <w:rPr>
        <w:rFonts w:hint="default"/>
        <w:lang w:val="en-US" w:eastAsia="en-US" w:bidi="en-US"/>
      </w:rPr>
    </w:lvl>
    <w:lvl w:ilvl="4" w:tplc="060697A4">
      <w:numFmt w:val="bullet"/>
      <w:lvlText w:val="•"/>
      <w:lvlJc w:val="left"/>
      <w:pPr>
        <w:ind w:left="4446" w:hanging="247"/>
      </w:pPr>
      <w:rPr>
        <w:rFonts w:hint="default"/>
        <w:lang w:val="en-US" w:eastAsia="en-US" w:bidi="en-US"/>
      </w:rPr>
    </w:lvl>
    <w:lvl w:ilvl="5" w:tplc="E6EA6084">
      <w:numFmt w:val="bullet"/>
      <w:lvlText w:val="•"/>
      <w:lvlJc w:val="left"/>
      <w:pPr>
        <w:ind w:left="5688" w:hanging="247"/>
      </w:pPr>
      <w:rPr>
        <w:rFonts w:hint="default"/>
        <w:lang w:val="en-US" w:eastAsia="en-US" w:bidi="en-US"/>
      </w:rPr>
    </w:lvl>
    <w:lvl w:ilvl="6" w:tplc="1404429E">
      <w:numFmt w:val="bullet"/>
      <w:lvlText w:val="•"/>
      <w:lvlJc w:val="left"/>
      <w:pPr>
        <w:ind w:left="6931" w:hanging="247"/>
      </w:pPr>
      <w:rPr>
        <w:rFonts w:hint="default"/>
        <w:lang w:val="en-US" w:eastAsia="en-US" w:bidi="en-US"/>
      </w:rPr>
    </w:lvl>
    <w:lvl w:ilvl="7" w:tplc="323A58FA">
      <w:numFmt w:val="bullet"/>
      <w:lvlText w:val="•"/>
      <w:lvlJc w:val="left"/>
      <w:pPr>
        <w:ind w:left="8173" w:hanging="247"/>
      </w:pPr>
      <w:rPr>
        <w:rFonts w:hint="default"/>
        <w:lang w:val="en-US" w:eastAsia="en-US" w:bidi="en-US"/>
      </w:rPr>
    </w:lvl>
    <w:lvl w:ilvl="8" w:tplc="0AD4A2AC">
      <w:numFmt w:val="bullet"/>
      <w:lvlText w:val="•"/>
      <w:lvlJc w:val="left"/>
      <w:pPr>
        <w:ind w:left="9415" w:hanging="247"/>
      </w:pPr>
      <w:rPr>
        <w:rFonts w:hint="default"/>
        <w:lang w:val="en-US" w:eastAsia="en-US" w:bidi="en-US"/>
      </w:rPr>
    </w:lvl>
  </w:abstractNum>
  <w:abstractNum w:abstractNumId="11" w15:restartNumberingAfterBreak="0">
    <w:nsid w:val="49660705"/>
    <w:multiLevelType w:val="hybridMultilevel"/>
    <w:tmpl w:val="D1A8BE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E457126"/>
    <w:multiLevelType w:val="hybridMultilevel"/>
    <w:tmpl w:val="2A74EA7E"/>
    <w:lvl w:ilvl="0" w:tplc="2000000F">
      <w:start w:val="1"/>
      <w:numFmt w:val="decimal"/>
      <w:lvlText w:val="%1."/>
      <w:lvlJc w:val="left"/>
      <w:pPr>
        <w:ind w:left="1080" w:hanging="360"/>
      </w:p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4F215C2F"/>
    <w:multiLevelType w:val="hybridMultilevel"/>
    <w:tmpl w:val="5FC8E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2E352A"/>
    <w:multiLevelType w:val="hybridMultilevel"/>
    <w:tmpl w:val="96FA605A"/>
    <w:lvl w:ilvl="0" w:tplc="8BCA3AE4">
      <w:start w:val="1"/>
      <w:numFmt w:val="decimal"/>
      <w:lvlText w:val="%1."/>
      <w:lvlJc w:val="left"/>
      <w:pPr>
        <w:ind w:left="1044" w:hanging="360"/>
      </w:pPr>
      <w:rPr>
        <w:rFonts w:hint="default"/>
        <w:color w:val="1F3863"/>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5" w15:restartNumberingAfterBreak="0">
    <w:nsid w:val="54BD1DE7"/>
    <w:multiLevelType w:val="hybridMultilevel"/>
    <w:tmpl w:val="02CA71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9665FFE"/>
    <w:multiLevelType w:val="hybridMultilevel"/>
    <w:tmpl w:val="3F1ECD8E"/>
    <w:lvl w:ilvl="0" w:tplc="D2C2EDAA">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0C535E6"/>
    <w:multiLevelType w:val="hybridMultilevel"/>
    <w:tmpl w:val="E9DAE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8220F"/>
    <w:multiLevelType w:val="hybridMultilevel"/>
    <w:tmpl w:val="F30C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C3D61"/>
    <w:multiLevelType w:val="hybridMultilevel"/>
    <w:tmpl w:val="E2FED666"/>
    <w:lvl w:ilvl="0" w:tplc="20000001">
      <w:start w:val="1"/>
      <w:numFmt w:val="bullet"/>
      <w:lvlText w:val=""/>
      <w:lvlJc w:val="left"/>
      <w:pPr>
        <w:ind w:left="1080" w:hanging="360"/>
      </w:pPr>
      <w:rPr>
        <w:rFonts w:ascii="Symbol" w:hAnsi="Symbol"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706D4B5F"/>
    <w:multiLevelType w:val="multilevel"/>
    <w:tmpl w:val="7E6C63D8"/>
    <w:lvl w:ilvl="0">
      <w:start w:val="3"/>
      <w:numFmt w:val="decimal"/>
      <w:lvlText w:val="%1"/>
      <w:lvlJc w:val="left"/>
      <w:pPr>
        <w:ind w:left="752" w:hanging="360"/>
      </w:pPr>
      <w:rPr>
        <w:rFonts w:hint="default"/>
        <w:lang w:val="en-US" w:eastAsia="en-US" w:bidi="en-US"/>
      </w:rPr>
    </w:lvl>
    <w:lvl w:ilvl="1">
      <w:numFmt w:val="decimal"/>
      <w:lvlText w:val="%1.%2"/>
      <w:lvlJc w:val="left"/>
      <w:pPr>
        <w:ind w:left="752" w:hanging="360"/>
      </w:pPr>
      <w:rPr>
        <w:rFonts w:ascii="Arial" w:eastAsia="Arial" w:hAnsi="Arial" w:cs="Arial" w:hint="default"/>
        <w:b/>
        <w:bCs/>
        <w:color w:val="002D5D"/>
        <w:spacing w:val="-1"/>
        <w:w w:val="99"/>
        <w:sz w:val="20"/>
        <w:szCs w:val="20"/>
        <w:lang w:val="en-US" w:eastAsia="en-US" w:bidi="en-US"/>
      </w:rPr>
    </w:lvl>
    <w:lvl w:ilvl="2">
      <w:numFmt w:val="bullet"/>
      <w:lvlText w:val=""/>
      <w:lvlJc w:val="left"/>
      <w:pPr>
        <w:ind w:left="1112" w:hanging="360"/>
      </w:pPr>
      <w:rPr>
        <w:rFonts w:ascii="Symbol" w:eastAsia="Symbol" w:hAnsi="Symbol" w:cs="Symbol" w:hint="default"/>
        <w:color w:val="002D5D"/>
        <w:w w:val="99"/>
        <w:sz w:val="20"/>
        <w:szCs w:val="20"/>
        <w:lang w:val="en-US" w:eastAsia="en-US" w:bidi="en-US"/>
      </w:rPr>
    </w:lvl>
    <w:lvl w:ilvl="3">
      <w:numFmt w:val="bullet"/>
      <w:lvlText w:val="•"/>
      <w:lvlJc w:val="left"/>
      <w:pPr>
        <w:ind w:left="3515" w:hanging="360"/>
      </w:pPr>
      <w:rPr>
        <w:rFonts w:hint="default"/>
        <w:lang w:val="en-US" w:eastAsia="en-US" w:bidi="en-US"/>
      </w:rPr>
    </w:lvl>
    <w:lvl w:ilvl="4">
      <w:numFmt w:val="bullet"/>
      <w:lvlText w:val="•"/>
      <w:lvlJc w:val="left"/>
      <w:pPr>
        <w:ind w:left="4713" w:hanging="360"/>
      </w:pPr>
      <w:rPr>
        <w:rFonts w:hint="default"/>
        <w:lang w:val="en-US" w:eastAsia="en-US" w:bidi="en-US"/>
      </w:rPr>
    </w:lvl>
    <w:lvl w:ilvl="5">
      <w:numFmt w:val="bullet"/>
      <w:lvlText w:val="•"/>
      <w:lvlJc w:val="left"/>
      <w:pPr>
        <w:ind w:left="5911" w:hanging="360"/>
      </w:pPr>
      <w:rPr>
        <w:rFonts w:hint="default"/>
        <w:lang w:val="en-US" w:eastAsia="en-US" w:bidi="en-US"/>
      </w:rPr>
    </w:lvl>
    <w:lvl w:ilvl="6">
      <w:numFmt w:val="bullet"/>
      <w:lvlText w:val="•"/>
      <w:lvlJc w:val="left"/>
      <w:pPr>
        <w:ind w:left="7108" w:hanging="360"/>
      </w:pPr>
      <w:rPr>
        <w:rFonts w:hint="default"/>
        <w:lang w:val="en-US" w:eastAsia="en-US" w:bidi="en-US"/>
      </w:rPr>
    </w:lvl>
    <w:lvl w:ilvl="7">
      <w:numFmt w:val="bullet"/>
      <w:lvlText w:val="•"/>
      <w:lvlJc w:val="left"/>
      <w:pPr>
        <w:ind w:left="8306" w:hanging="360"/>
      </w:pPr>
      <w:rPr>
        <w:rFonts w:hint="default"/>
        <w:lang w:val="en-US" w:eastAsia="en-US" w:bidi="en-US"/>
      </w:rPr>
    </w:lvl>
    <w:lvl w:ilvl="8">
      <w:numFmt w:val="bullet"/>
      <w:lvlText w:val="•"/>
      <w:lvlJc w:val="left"/>
      <w:pPr>
        <w:ind w:left="9504" w:hanging="360"/>
      </w:pPr>
      <w:rPr>
        <w:rFonts w:hint="default"/>
        <w:lang w:val="en-US" w:eastAsia="en-US" w:bidi="en-US"/>
      </w:rPr>
    </w:lvl>
  </w:abstractNum>
  <w:abstractNum w:abstractNumId="21" w15:restartNumberingAfterBreak="0">
    <w:nsid w:val="719A0070"/>
    <w:multiLevelType w:val="hybridMultilevel"/>
    <w:tmpl w:val="CDF8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C5EDC"/>
    <w:multiLevelType w:val="hybridMultilevel"/>
    <w:tmpl w:val="FF040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332D84"/>
    <w:multiLevelType w:val="hybridMultilevel"/>
    <w:tmpl w:val="9508F1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F7A33DA"/>
    <w:multiLevelType w:val="hybridMultilevel"/>
    <w:tmpl w:val="D27C85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8"/>
  </w:num>
  <w:num w:numId="4">
    <w:abstractNumId w:val="21"/>
  </w:num>
  <w:num w:numId="5">
    <w:abstractNumId w:val="22"/>
  </w:num>
  <w:num w:numId="6">
    <w:abstractNumId w:val="6"/>
  </w:num>
  <w:num w:numId="7">
    <w:abstractNumId w:val="13"/>
  </w:num>
  <w:num w:numId="8">
    <w:abstractNumId w:val="23"/>
  </w:num>
  <w:num w:numId="9">
    <w:abstractNumId w:val="5"/>
  </w:num>
  <w:num w:numId="10">
    <w:abstractNumId w:val="7"/>
  </w:num>
  <w:num w:numId="11">
    <w:abstractNumId w:val="12"/>
  </w:num>
  <w:num w:numId="12">
    <w:abstractNumId w:val="11"/>
  </w:num>
  <w:num w:numId="13">
    <w:abstractNumId w:val="19"/>
  </w:num>
  <w:num w:numId="14">
    <w:abstractNumId w:val="1"/>
  </w:num>
  <w:num w:numId="15">
    <w:abstractNumId w:val="15"/>
  </w:num>
  <w:num w:numId="16">
    <w:abstractNumId w:val="3"/>
  </w:num>
  <w:num w:numId="17">
    <w:abstractNumId w:val="20"/>
  </w:num>
  <w:num w:numId="18">
    <w:abstractNumId w:val="0"/>
    <w:lvlOverride w:ilvl="0">
      <w:startOverride w:val="4"/>
    </w:lvlOverride>
    <w:lvlOverride w:ilvl="1"/>
    <w:lvlOverride w:ilvl="2">
      <w:startOverride w:val="1"/>
    </w:lvlOverride>
    <w:lvlOverride w:ilvl="3"/>
    <w:lvlOverride w:ilvl="4"/>
    <w:lvlOverride w:ilvl="5"/>
    <w:lvlOverride w:ilvl="6"/>
    <w:lvlOverride w:ilvl="7"/>
    <w:lvlOverride w:ilvl="8"/>
  </w:num>
  <w:num w:numId="19">
    <w:abstractNumId w:val="10"/>
  </w:num>
  <w:num w:numId="20">
    <w:abstractNumId w:val="14"/>
  </w:num>
  <w:num w:numId="21">
    <w:abstractNumId w:val="4"/>
  </w:num>
  <w:num w:numId="22">
    <w:abstractNumId w:val="24"/>
  </w:num>
  <w:num w:numId="23">
    <w:abstractNumId w:val="17"/>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645"/>
    <w:rsid w:val="000079D8"/>
    <w:rsid w:val="00054768"/>
    <w:rsid w:val="0006044A"/>
    <w:rsid w:val="00076519"/>
    <w:rsid w:val="00080721"/>
    <w:rsid w:val="0008201F"/>
    <w:rsid w:val="000E2305"/>
    <w:rsid w:val="001068D5"/>
    <w:rsid w:val="0013211B"/>
    <w:rsid w:val="001321A6"/>
    <w:rsid w:val="0016249C"/>
    <w:rsid w:val="001726BF"/>
    <w:rsid w:val="00182F4C"/>
    <w:rsid w:val="00185DB0"/>
    <w:rsid w:val="001A2B60"/>
    <w:rsid w:val="001E369A"/>
    <w:rsid w:val="001F07AC"/>
    <w:rsid w:val="00203256"/>
    <w:rsid w:val="002125A8"/>
    <w:rsid w:val="002278E2"/>
    <w:rsid w:val="00244C22"/>
    <w:rsid w:val="00267BEF"/>
    <w:rsid w:val="002857E0"/>
    <w:rsid w:val="0029622D"/>
    <w:rsid w:val="002B6026"/>
    <w:rsid w:val="002E754F"/>
    <w:rsid w:val="002F110A"/>
    <w:rsid w:val="00322326"/>
    <w:rsid w:val="00343A2B"/>
    <w:rsid w:val="00365C73"/>
    <w:rsid w:val="003927DB"/>
    <w:rsid w:val="00393C57"/>
    <w:rsid w:val="0039532C"/>
    <w:rsid w:val="003B262F"/>
    <w:rsid w:val="00415B08"/>
    <w:rsid w:val="00420C48"/>
    <w:rsid w:val="004306E4"/>
    <w:rsid w:val="00436E0F"/>
    <w:rsid w:val="00450645"/>
    <w:rsid w:val="00454721"/>
    <w:rsid w:val="004714D7"/>
    <w:rsid w:val="00491716"/>
    <w:rsid w:val="004D2227"/>
    <w:rsid w:val="004E02CC"/>
    <w:rsid w:val="004F1B8E"/>
    <w:rsid w:val="00524541"/>
    <w:rsid w:val="005260C7"/>
    <w:rsid w:val="005428D1"/>
    <w:rsid w:val="0054367E"/>
    <w:rsid w:val="00565E10"/>
    <w:rsid w:val="00565F75"/>
    <w:rsid w:val="005A47A1"/>
    <w:rsid w:val="005C5130"/>
    <w:rsid w:val="005E7D67"/>
    <w:rsid w:val="00601BE8"/>
    <w:rsid w:val="00604EED"/>
    <w:rsid w:val="00611C02"/>
    <w:rsid w:val="00614555"/>
    <w:rsid w:val="00623364"/>
    <w:rsid w:val="006325B8"/>
    <w:rsid w:val="006432AF"/>
    <w:rsid w:val="00655C85"/>
    <w:rsid w:val="00663219"/>
    <w:rsid w:val="006A2BB3"/>
    <w:rsid w:val="006C0DCA"/>
    <w:rsid w:val="006D35B9"/>
    <w:rsid w:val="006E16D8"/>
    <w:rsid w:val="006F2E7F"/>
    <w:rsid w:val="006F7D8D"/>
    <w:rsid w:val="00701B56"/>
    <w:rsid w:val="00732A08"/>
    <w:rsid w:val="00740148"/>
    <w:rsid w:val="007402A8"/>
    <w:rsid w:val="007A21F2"/>
    <w:rsid w:val="007B3278"/>
    <w:rsid w:val="007B6E10"/>
    <w:rsid w:val="007C565E"/>
    <w:rsid w:val="007D2182"/>
    <w:rsid w:val="007E254C"/>
    <w:rsid w:val="007E580C"/>
    <w:rsid w:val="00801A0A"/>
    <w:rsid w:val="00832D2E"/>
    <w:rsid w:val="00833770"/>
    <w:rsid w:val="00845072"/>
    <w:rsid w:val="008456B9"/>
    <w:rsid w:val="00855BB8"/>
    <w:rsid w:val="00856F2F"/>
    <w:rsid w:val="008776D0"/>
    <w:rsid w:val="00893169"/>
    <w:rsid w:val="00893D9F"/>
    <w:rsid w:val="00894137"/>
    <w:rsid w:val="008B39C4"/>
    <w:rsid w:val="008D1FB6"/>
    <w:rsid w:val="008E12FA"/>
    <w:rsid w:val="008F3CD1"/>
    <w:rsid w:val="008F48F0"/>
    <w:rsid w:val="009060E9"/>
    <w:rsid w:val="009123CC"/>
    <w:rsid w:val="009346B9"/>
    <w:rsid w:val="00934EBB"/>
    <w:rsid w:val="00941927"/>
    <w:rsid w:val="00966455"/>
    <w:rsid w:val="0096688E"/>
    <w:rsid w:val="00992690"/>
    <w:rsid w:val="009D7430"/>
    <w:rsid w:val="009E4C11"/>
    <w:rsid w:val="00A0181E"/>
    <w:rsid w:val="00A312E3"/>
    <w:rsid w:val="00A32746"/>
    <w:rsid w:val="00A46F7B"/>
    <w:rsid w:val="00A52C90"/>
    <w:rsid w:val="00A72A46"/>
    <w:rsid w:val="00A76446"/>
    <w:rsid w:val="00A92652"/>
    <w:rsid w:val="00AD660F"/>
    <w:rsid w:val="00B058D2"/>
    <w:rsid w:val="00B428FB"/>
    <w:rsid w:val="00B42D3A"/>
    <w:rsid w:val="00B514A4"/>
    <w:rsid w:val="00B6452B"/>
    <w:rsid w:val="00B678E3"/>
    <w:rsid w:val="00B84BC7"/>
    <w:rsid w:val="00B85778"/>
    <w:rsid w:val="00BA7625"/>
    <w:rsid w:val="00BB62C0"/>
    <w:rsid w:val="00BE27CC"/>
    <w:rsid w:val="00C16F30"/>
    <w:rsid w:val="00C302DF"/>
    <w:rsid w:val="00C3523F"/>
    <w:rsid w:val="00C41C5D"/>
    <w:rsid w:val="00C52209"/>
    <w:rsid w:val="00C535FC"/>
    <w:rsid w:val="00C84304"/>
    <w:rsid w:val="00C85281"/>
    <w:rsid w:val="00CA2FC2"/>
    <w:rsid w:val="00CA6CE8"/>
    <w:rsid w:val="00CD492B"/>
    <w:rsid w:val="00CE5959"/>
    <w:rsid w:val="00D06374"/>
    <w:rsid w:val="00D17D30"/>
    <w:rsid w:val="00D32567"/>
    <w:rsid w:val="00D47A8B"/>
    <w:rsid w:val="00D5284A"/>
    <w:rsid w:val="00D56D18"/>
    <w:rsid w:val="00D76774"/>
    <w:rsid w:val="00D82FE0"/>
    <w:rsid w:val="00DA0618"/>
    <w:rsid w:val="00DA0B7A"/>
    <w:rsid w:val="00DA1AC7"/>
    <w:rsid w:val="00DC15A5"/>
    <w:rsid w:val="00DD197F"/>
    <w:rsid w:val="00DE4964"/>
    <w:rsid w:val="00DF0316"/>
    <w:rsid w:val="00DF4A49"/>
    <w:rsid w:val="00E010D1"/>
    <w:rsid w:val="00E10273"/>
    <w:rsid w:val="00E270C4"/>
    <w:rsid w:val="00E3528D"/>
    <w:rsid w:val="00E406B4"/>
    <w:rsid w:val="00E437FE"/>
    <w:rsid w:val="00E61C1A"/>
    <w:rsid w:val="00E826B5"/>
    <w:rsid w:val="00E86134"/>
    <w:rsid w:val="00E975FA"/>
    <w:rsid w:val="00EA2647"/>
    <w:rsid w:val="00EB691F"/>
    <w:rsid w:val="00ED64CA"/>
    <w:rsid w:val="00EE7EF4"/>
    <w:rsid w:val="00EF424D"/>
    <w:rsid w:val="00F0050F"/>
    <w:rsid w:val="00F03C33"/>
    <w:rsid w:val="00F823F7"/>
    <w:rsid w:val="00F84401"/>
    <w:rsid w:val="00FA54C4"/>
    <w:rsid w:val="00FA7291"/>
    <w:rsid w:val="00FB0FE0"/>
    <w:rsid w:val="00FD38E7"/>
    <w:rsid w:val="00FD44E0"/>
    <w:rsid w:val="06CDF3D0"/>
    <w:rsid w:val="086C46D4"/>
    <w:rsid w:val="0A3292EE"/>
    <w:rsid w:val="0AA57BDD"/>
    <w:rsid w:val="0DBA88C4"/>
    <w:rsid w:val="0E3DB3D9"/>
    <w:rsid w:val="0F3235C8"/>
    <w:rsid w:val="126D66C9"/>
    <w:rsid w:val="14C25644"/>
    <w:rsid w:val="15AFF219"/>
    <w:rsid w:val="188AA27F"/>
    <w:rsid w:val="1B9B5C1A"/>
    <w:rsid w:val="1E8200D7"/>
    <w:rsid w:val="1FBF31A1"/>
    <w:rsid w:val="24C14F1D"/>
    <w:rsid w:val="2A2C8AC3"/>
    <w:rsid w:val="2B19B9EE"/>
    <w:rsid w:val="2BC85B24"/>
    <w:rsid w:val="33ADC112"/>
    <w:rsid w:val="34FC9B6F"/>
    <w:rsid w:val="36FACC4A"/>
    <w:rsid w:val="3B8773A1"/>
    <w:rsid w:val="4132C274"/>
    <w:rsid w:val="41B78088"/>
    <w:rsid w:val="42905981"/>
    <w:rsid w:val="42DB620D"/>
    <w:rsid w:val="4EF8ED04"/>
    <w:rsid w:val="51129A70"/>
    <w:rsid w:val="5251C267"/>
    <w:rsid w:val="5307C257"/>
    <w:rsid w:val="5648A1D4"/>
    <w:rsid w:val="596DC780"/>
    <w:rsid w:val="5C597AFC"/>
    <w:rsid w:val="5D06DBCF"/>
    <w:rsid w:val="5D522B85"/>
    <w:rsid w:val="5DE11096"/>
    <w:rsid w:val="632B3415"/>
    <w:rsid w:val="648AFE9E"/>
    <w:rsid w:val="68E6A160"/>
    <w:rsid w:val="6A719920"/>
    <w:rsid w:val="6D1F68AE"/>
    <w:rsid w:val="757271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DCD5"/>
  <w15:docId w15:val="{2E69C604-0076-45AE-B9DD-D6A4CA64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5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4A49"/>
    <w:pPr>
      <w:pBdr>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pBdr>
      <w:shd w:val="clear" w:color="auto" w:fill="D9E2F3" w:themeFill="accent1" w:themeFillTint="33"/>
      <w:spacing w:before="100" w:after="0" w:line="276" w:lineRule="auto"/>
      <w:outlineLvl w:val="1"/>
    </w:pPr>
    <w:rPr>
      <w:rFonts w:ascii="Arial" w:eastAsiaTheme="minorEastAsia" w:hAnsi="Arial"/>
      <w:caps/>
      <w:color w:val="000000" w:themeColor="text1"/>
      <w:spacing w:val="15"/>
      <w:sz w:val="20"/>
      <w:szCs w:val="20"/>
      <w:lang w:bidi="en-US"/>
    </w:rPr>
  </w:style>
  <w:style w:type="paragraph" w:styleId="Heading3">
    <w:name w:val="heading 3"/>
    <w:basedOn w:val="Normal"/>
    <w:next w:val="Normal"/>
    <w:link w:val="Heading3Char"/>
    <w:uiPriority w:val="9"/>
    <w:unhideWhenUsed/>
    <w:qFormat/>
    <w:rsid w:val="00DF4A49"/>
    <w:p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lang w:bidi="en-US"/>
    </w:rPr>
  </w:style>
  <w:style w:type="paragraph" w:styleId="Heading6">
    <w:name w:val="heading 6"/>
    <w:basedOn w:val="Normal"/>
    <w:next w:val="Normal"/>
    <w:link w:val="Heading6Char"/>
    <w:uiPriority w:val="9"/>
    <w:semiHidden/>
    <w:unhideWhenUsed/>
    <w:qFormat/>
    <w:rsid w:val="000E230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2C7"/>
    <w:rPr>
      <w:color w:val="808080"/>
    </w:rPr>
  </w:style>
  <w:style w:type="table" w:styleId="TableGrid">
    <w:name w:val="Table Grid"/>
    <w:basedOn w:val="TableNormal"/>
    <w:uiPriority w:val="39"/>
    <w:rsid w:val="000B7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A1A55"/>
    <w:pPr>
      <w:tabs>
        <w:tab w:val="center" w:pos="4680"/>
        <w:tab w:val="right" w:pos="9360"/>
      </w:tabs>
      <w:spacing w:after="0" w:line="240" w:lineRule="auto"/>
    </w:pPr>
  </w:style>
  <w:style w:type="character" w:customStyle="1" w:styleId="HeaderChar">
    <w:name w:val="Header Char"/>
    <w:basedOn w:val="DefaultParagraphFont"/>
    <w:link w:val="Header"/>
    <w:rsid w:val="00EA1A55"/>
  </w:style>
  <w:style w:type="paragraph" w:styleId="Footer">
    <w:name w:val="footer"/>
    <w:basedOn w:val="Normal"/>
    <w:link w:val="FooterChar"/>
    <w:uiPriority w:val="99"/>
    <w:unhideWhenUsed/>
    <w:rsid w:val="00EA1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A55"/>
  </w:style>
  <w:style w:type="paragraph" w:styleId="ListParagraph">
    <w:name w:val="List Paragraph"/>
    <w:aliases w:val="Level-1,List Paragraph1,Bullet 1,b1,List Paragraph Char Char,Number_1,SGLText List Paragraph,Colorful List - Accent 11,ListPar1,Normal Sentence,List Paragraph2,List Paragraph11,List Paragraph21,list1,Figure_name,b-heading 1/heading 2,b14"/>
    <w:basedOn w:val="Normal"/>
    <w:link w:val="ListParagraphChar"/>
    <w:uiPriority w:val="34"/>
    <w:qFormat/>
    <w:rsid w:val="00073663"/>
    <w:pPr>
      <w:ind w:left="720"/>
      <w:contextualSpacing/>
    </w:pPr>
  </w:style>
  <w:style w:type="paragraph" w:styleId="NoSpacing">
    <w:name w:val="No Spacing"/>
    <w:uiPriority w:val="1"/>
    <w:qFormat/>
    <w:rsid w:val="00042714"/>
    <w:pPr>
      <w:spacing w:after="0" w:line="240" w:lineRule="auto"/>
    </w:pPr>
  </w:style>
  <w:style w:type="character" w:styleId="Hyperlink">
    <w:name w:val="Hyperlink"/>
    <w:basedOn w:val="DefaultParagraphFont"/>
    <w:uiPriority w:val="99"/>
    <w:unhideWhenUsed/>
    <w:rsid w:val="001100E5"/>
    <w:rPr>
      <w:color w:val="0563C1" w:themeColor="hyperlink"/>
      <w:u w:val="single"/>
    </w:rPr>
  </w:style>
  <w:style w:type="character" w:styleId="UnresolvedMention">
    <w:name w:val="Unresolved Mention"/>
    <w:basedOn w:val="DefaultParagraphFont"/>
    <w:uiPriority w:val="99"/>
    <w:semiHidden/>
    <w:unhideWhenUsed/>
    <w:rsid w:val="001100E5"/>
    <w:rPr>
      <w:color w:val="808080"/>
      <w:shd w:val="clear" w:color="auto" w:fill="E6E6E6"/>
    </w:rPr>
  </w:style>
  <w:style w:type="character" w:customStyle="1" w:styleId="ListParagraphChar">
    <w:name w:val="List Paragraph Char"/>
    <w:aliases w:val="Level-1 Char,List Paragraph1 Char,Bullet 1 Char,b1 Char,List Paragraph Char Char Char,Number_1 Char,SGLText List Paragraph Char,Colorful List - Accent 11 Char,ListPar1 Char,Normal Sentence Char,List Paragraph2 Char,list1 Char"/>
    <w:link w:val="ListParagraph"/>
    <w:uiPriority w:val="34"/>
    <w:qFormat/>
    <w:rsid w:val="007A21F2"/>
  </w:style>
  <w:style w:type="paragraph" w:styleId="List">
    <w:name w:val="List"/>
    <w:basedOn w:val="Normal"/>
    <w:rsid w:val="007A21F2"/>
    <w:pPr>
      <w:spacing w:after="0" w:line="240" w:lineRule="auto"/>
      <w:ind w:left="360" w:hanging="360"/>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DF4A49"/>
    <w:rPr>
      <w:rFonts w:ascii="Arial" w:eastAsiaTheme="minorEastAsia" w:hAnsi="Arial"/>
      <w:caps/>
      <w:color w:val="000000" w:themeColor="text1"/>
      <w:spacing w:val="15"/>
      <w:sz w:val="20"/>
      <w:szCs w:val="20"/>
      <w:shd w:val="clear" w:color="auto" w:fill="D9E2F3" w:themeFill="accent1" w:themeFillTint="33"/>
      <w:lang w:bidi="en-US"/>
    </w:rPr>
  </w:style>
  <w:style w:type="character" w:customStyle="1" w:styleId="Heading3Char">
    <w:name w:val="Heading 3 Char"/>
    <w:basedOn w:val="DefaultParagraphFont"/>
    <w:link w:val="Heading3"/>
    <w:uiPriority w:val="9"/>
    <w:rsid w:val="00DF4A49"/>
    <w:rPr>
      <w:rFonts w:eastAsiaTheme="minorEastAsia"/>
      <w:caps/>
      <w:color w:val="1F3763" w:themeColor="accent1" w:themeShade="7F"/>
      <w:spacing w:val="15"/>
      <w:sz w:val="20"/>
      <w:szCs w:val="20"/>
      <w:lang w:bidi="en-US"/>
    </w:rPr>
  </w:style>
  <w:style w:type="table" w:customStyle="1" w:styleId="ListTable3-Accent11">
    <w:name w:val="List Table 3 - Accent 11"/>
    <w:basedOn w:val="TableNormal"/>
    <w:uiPriority w:val="48"/>
    <w:rsid w:val="00DF4A49"/>
    <w:pPr>
      <w:spacing w:before="100" w:after="200" w:line="276" w:lineRule="auto"/>
    </w:pPr>
    <w:rPr>
      <w:rFonts w:eastAsiaTheme="minorEastAsia"/>
      <w:sz w:val="20"/>
      <w:szCs w:val="20"/>
    </w:rPr>
    <w:tblPr>
      <w:tblStyleRowBandSize w:val="1"/>
      <w:tblStyleColBandSize w:val="1"/>
      <w:tblBorders>
        <w:top w:val="single" w:sz="4" w:space="0" w:color="3494BA"/>
        <w:left w:val="single" w:sz="4" w:space="0" w:color="3494BA"/>
        <w:bottom w:val="single" w:sz="4" w:space="0" w:color="3494BA"/>
        <w:right w:val="single" w:sz="4" w:space="0" w:color="3494BA"/>
      </w:tblBorders>
    </w:tblPr>
    <w:tblStylePr w:type="firstRow">
      <w:rPr>
        <w:b/>
        <w:bCs/>
        <w:color w:val="FFFFFF"/>
      </w:rPr>
      <w:tblPr/>
      <w:tcPr>
        <w:shd w:val="clear" w:color="auto" w:fill="3494BA"/>
      </w:tcPr>
    </w:tblStylePr>
    <w:tblStylePr w:type="lastRow">
      <w:rPr>
        <w:b/>
        <w:bCs/>
      </w:rPr>
      <w:tblPr/>
      <w:tcPr>
        <w:tcBorders>
          <w:top w:val="double" w:sz="4" w:space="0" w:color="3494B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494BA"/>
          <w:right w:val="single" w:sz="4" w:space="0" w:color="3494BA"/>
        </w:tcBorders>
      </w:tcPr>
    </w:tblStylePr>
    <w:tblStylePr w:type="band1Horz">
      <w:tblPr/>
      <w:tcPr>
        <w:tcBorders>
          <w:top w:val="single" w:sz="4" w:space="0" w:color="3494BA"/>
          <w:bottom w:val="single" w:sz="4" w:space="0" w:color="3494B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left w:val="nil"/>
        </w:tcBorders>
      </w:tcPr>
    </w:tblStylePr>
    <w:tblStylePr w:type="swCell">
      <w:tblPr/>
      <w:tcPr>
        <w:tcBorders>
          <w:top w:val="double" w:sz="4" w:space="0" w:color="3494BA"/>
          <w:right w:val="nil"/>
        </w:tcBorders>
      </w:tcPr>
    </w:tblStylePr>
  </w:style>
  <w:style w:type="paragraph" w:customStyle="1" w:styleId="Outline">
    <w:name w:val="Outline"/>
    <w:basedOn w:val="Normal"/>
    <w:uiPriority w:val="99"/>
    <w:rsid w:val="00DF4A49"/>
    <w:pPr>
      <w:overflowPunct w:val="0"/>
      <w:autoSpaceDE w:val="0"/>
      <w:autoSpaceDN w:val="0"/>
      <w:adjustRightInd w:val="0"/>
      <w:spacing w:before="240" w:after="0" w:line="240" w:lineRule="auto"/>
      <w:textAlignment w:val="baseline"/>
    </w:pPr>
    <w:rPr>
      <w:rFonts w:ascii="Times New Roman" w:eastAsiaTheme="minorEastAsia" w:hAnsi="Times New Roman"/>
      <w:kern w:val="28"/>
      <w:sz w:val="24"/>
      <w:szCs w:val="24"/>
      <w:lang w:val="en-GB" w:eastAsia="en-GB"/>
    </w:rPr>
  </w:style>
  <w:style w:type="character" w:customStyle="1" w:styleId="Heading1Char">
    <w:name w:val="Heading 1 Char"/>
    <w:basedOn w:val="DefaultParagraphFont"/>
    <w:link w:val="Heading1"/>
    <w:uiPriority w:val="9"/>
    <w:rsid w:val="0007651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F424D"/>
    <w:rPr>
      <w:sz w:val="16"/>
      <w:szCs w:val="16"/>
    </w:rPr>
  </w:style>
  <w:style w:type="paragraph" w:styleId="CommentText">
    <w:name w:val="annotation text"/>
    <w:basedOn w:val="Normal"/>
    <w:link w:val="CommentTextChar"/>
    <w:uiPriority w:val="99"/>
    <w:unhideWhenUsed/>
    <w:rsid w:val="00EF424D"/>
    <w:pPr>
      <w:spacing w:line="240" w:lineRule="auto"/>
    </w:pPr>
    <w:rPr>
      <w:sz w:val="20"/>
      <w:szCs w:val="20"/>
    </w:rPr>
  </w:style>
  <w:style w:type="character" w:customStyle="1" w:styleId="CommentTextChar">
    <w:name w:val="Comment Text Char"/>
    <w:basedOn w:val="DefaultParagraphFont"/>
    <w:link w:val="CommentText"/>
    <w:uiPriority w:val="99"/>
    <w:rsid w:val="00EF424D"/>
    <w:rPr>
      <w:sz w:val="20"/>
      <w:szCs w:val="20"/>
    </w:rPr>
  </w:style>
  <w:style w:type="paragraph" w:styleId="CommentSubject">
    <w:name w:val="annotation subject"/>
    <w:basedOn w:val="CommentText"/>
    <w:next w:val="CommentText"/>
    <w:link w:val="CommentSubjectChar"/>
    <w:uiPriority w:val="99"/>
    <w:semiHidden/>
    <w:unhideWhenUsed/>
    <w:rsid w:val="00EF424D"/>
    <w:rPr>
      <w:b/>
      <w:bCs/>
    </w:rPr>
  </w:style>
  <w:style w:type="character" w:customStyle="1" w:styleId="CommentSubjectChar">
    <w:name w:val="Comment Subject Char"/>
    <w:basedOn w:val="CommentTextChar"/>
    <w:link w:val="CommentSubject"/>
    <w:uiPriority w:val="99"/>
    <w:semiHidden/>
    <w:rsid w:val="00EF424D"/>
    <w:rPr>
      <w:b/>
      <w:bCs/>
      <w:sz w:val="20"/>
      <w:szCs w:val="20"/>
    </w:rPr>
  </w:style>
  <w:style w:type="character" w:customStyle="1" w:styleId="Heading6Char">
    <w:name w:val="Heading 6 Char"/>
    <w:basedOn w:val="DefaultParagraphFont"/>
    <w:link w:val="Heading6"/>
    <w:uiPriority w:val="9"/>
    <w:semiHidden/>
    <w:rsid w:val="000E2305"/>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semiHidden/>
    <w:unhideWhenUsed/>
    <w:qFormat/>
    <w:rsid w:val="008F48F0"/>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semiHidden/>
    <w:rsid w:val="008F48F0"/>
    <w:rPr>
      <w:rFonts w:ascii="Arial" w:eastAsia="Arial" w:hAnsi="Arial" w:cs="Arial"/>
      <w:sz w:val="20"/>
      <w:szCs w:val="20"/>
      <w:lang w:bidi="en-US"/>
    </w:rPr>
  </w:style>
  <w:style w:type="paragraph" w:customStyle="1" w:styleId="TableParagraph">
    <w:name w:val="Table Paragraph"/>
    <w:basedOn w:val="Normal"/>
    <w:uiPriority w:val="1"/>
    <w:qFormat/>
    <w:rsid w:val="00CD492B"/>
    <w:pPr>
      <w:widowControl w:val="0"/>
      <w:autoSpaceDE w:val="0"/>
      <w:autoSpaceDN w:val="0"/>
      <w:spacing w:after="0" w:line="240" w:lineRule="auto"/>
      <w:ind w:left="107"/>
    </w:pPr>
    <w:rPr>
      <w:rFonts w:ascii="Arial" w:eastAsia="Arial" w:hAnsi="Arial" w:cs="Arial"/>
      <w:lang w:bidi="en-US"/>
    </w:rPr>
  </w:style>
  <w:style w:type="character" w:styleId="Mention">
    <w:name w:val="Mention"/>
    <w:basedOn w:val="DefaultParagraphFont"/>
    <w:uiPriority w:val="99"/>
    <w:unhideWhenUsed/>
    <w:rsid w:val="00565E10"/>
    <w:rPr>
      <w:color w:val="2B579A"/>
      <w:shd w:val="clear" w:color="auto" w:fill="E6E6E6"/>
    </w:rPr>
  </w:style>
  <w:style w:type="paragraph" w:styleId="BodyText2">
    <w:name w:val="Body Text 2"/>
    <w:basedOn w:val="Normal"/>
    <w:link w:val="BodyText2Char"/>
    <w:uiPriority w:val="99"/>
    <w:semiHidden/>
    <w:unhideWhenUsed/>
    <w:rsid w:val="00C52209"/>
    <w:pPr>
      <w:spacing w:after="120" w:line="480" w:lineRule="auto"/>
    </w:pPr>
  </w:style>
  <w:style w:type="character" w:customStyle="1" w:styleId="BodyText2Char">
    <w:name w:val="Body Text 2 Char"/>
    <w:basedOn w:val="DefaultParagraphFont"/>
    <w:link w:val="BodyText2"/>
    <w:uiPriority w:val="99"/>
    <w:semiHidden/>
    <w:rsid w:val="00C52209"/>
  </w:style>
  <w:style w:type="paragraph" w:styleId="NormalWeb">
    <w:name w:val="Normal (Web)"/>
    <w:basedOn w:val="Normal"/>
    <w:uiPriority w:val="99"/>
    <w:unhideWhenUsed/>
    <w:rsid w:val="00C522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012828">
      <w:bodyDiv w:val="1"/>
      <w:marLeft w:val="0"/>
      <w:marRight w:val="0"/>
      <w:marTop w:val="0"/>
      <w:marBottom w:val="0"/>
      <w:divBdr>
        <w:top w:val="none" w:sz="0" w:space="0" w:color="auto"/>
        <w:left w:val="none" w:sz="0" w:space="0" w:color="auto"/>
        <w:bottom w:val="none" w:sz="0" w:space="0" w:color="auto"/>
        <w:right w:val="none" w:sz="0" w:space="0" w:color="auto"/>
      </w:divBdr>
    </w:div>
    <w:div w:id="12915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nyainfo@tanagerintl.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un.org/Docs/sc/committees/1267/consolist.shtml" TargetMode="External"/><Relationship Id="rId7" Type="http://schemas.openxmlformats.org/officeDocument/2006/relationships/webSettings" Target="webSettings.xml"/><Relationship Id="rId12" Type="http://schemas.openxmlformats.org/officeDocument/2006/relationships/hyperlink" Target="mailto:kenyainfo@tanagerintl.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Docs/sc/committees/1267" TargetMode="External"/><Relationship Id="rId20" Type="http://schemas.openxmlformats.org/officeDocument/2006/relationships/hyperlink" Target="http://www.epl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nagerintl.org"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treasury.gov/offices/enforcement/ofac/sanctions/terrorism.htm"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hitehouse.gov/news/releases/2001/09/20010924-1.html"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FF66DEF4945C1941DD2D01C1C85CE"/>
        <w:category>
          <w:name w:val="General"/>
          <w:gallery w:val="placeholder"/>
        </w:category>
        <w:types>
          <w:type w:val="bbPlcHdr"/>
        </w:types>
        <w:behaviors>
          <w:behavior w:val="content"/>
        </w:behaviors>
        <w:guid w:val="{E65117E5-E487-434E-85C9-868DBFFCCEFB}"/>
      </w:docPartPr>
      <w:docPartBody>
        <w:p w:rsidR="00A72A46" w:rsidRDefault="00A72A46" w:rsidP="00A72A46">
          <w:pPr>
            <w:pStyle w:val="5EBFF66DEF4945C1941DD2D01C1C85CE"/>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657EC78C484DB8A10AC4279F467677"/>
        <w:category>
          <w:name w:val="General"/>
          <w:gallery w:val="placeholder"/>
        </w:category>
        <w:types>
          <w:type w:val="bbPlcHdr"/>
        </w:types>
        <w:behaviors>
          <w:behavior w:val="content"/>
        </w:behaviors>
        <w:guid w:val="{8B482455-B47C-4B46-940E-75A4C219CA5D}"/>
      </w:docPartPr>
      <w:docPartBody>
        <w:p w:rsidR="00A72A46" w:rsidRDefault="00A72A46" w:rsidP="00A72A46">
          <w:pPr>
            <w:pStyle w:val="0D657EC78C484DB8A10AC4279F467677"/>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5BFE98DDD77045F8B8DB402DD0CFEE70"/>
        <w:category>
          <w:name w:val="General"/>
          <w:gallery w:val="placeholder"/>
        </w:category>
        <w:types>
          <w:type w:val="bbPlcHdr"/>
        </w:types>
        <w:behaviors>
          <w:behavior w:val="content"/>
        </w:behaviors>
        <w:guid w:val="{D67360C1-C1DC-478D-9AC1-9CB3B0674609}"/>
      </w:docPartPr>
      <w:docPartBody>
        <w:p w:rsidR="00A72A46" w:rsidRDefault="00A72A46" w:rsidP="00A72A46">
          <w:pPr>
            <w:pStyle w:val="5BFE98DDD77045F8B8DB402DD0CFEE70"/>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F4F9A1C1E26148489D31E281555E007B"/>
        <w:category>
          <w:name w:val="General"/>
          <w:gallery w:val="placeholder"/>
        </w:category>
        <w:types>
          <w:type w:val="bbPlcHdr"/>
        </w:types>
        <w:behaviors>
          <w:behavior w:val="content"/>
        </w:behaviors>
        <w:guid w:val="{8D9BFB62-3F3A-413E-B2F4-F4154B95EDC5}"/>
      </w:docPartPr>
      <w:docPartBody>
        <w:p w:rsidR="00F968CA" w:rsidRDefault="00A72A46" w:rsidP="00A72A46">
          <w:pPr>
            <w:pStyle w:val="F4F9A1C1E26148489D31E281555E007B"/>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96086B8D8E249D1AF84E1C6D1A0B0A1"/>
        <w:category>
          <w:name w:val="General"/>
          <w:gallery w:val="placeholder"/>
        </w:category>
        <w:types>
          <w:type w:val="bbPlcHdr"/>
        </w:types>
        <w:behaviors>
          <w:behavior w:val="content"/>
        </w:behaviors>
        <w:guid w:val="{FB52624B-4AE0-4C8E-B6BA-3CEB724A47FF}"/>
      </w:docPartPr>
      <w:docPartBody>
        <w:p w:rsidR="00F968CA" w:rsidRDefault="00A72A46" w:rsidP="00A72A46">
          <w:pPr>
            <w:pStyle w:val="096086B8D8E249D1AF84E1C6D1A0B0A1"/>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88D596BB206C444188F41002815F3417"/>
        <w:category>
          <w:name w:val="General"/>
          <w:gallery w:val="placeholder"/>
        </w:category>
        <w:types>
          <w:type w:val="bbPlcHdr"/>
        </w:types>
        <w:behaviors>
          <w:behavior w:val="content"/>
        </w:behaviors>
        <w:guid w:val="{04671B20-3044-466B-8C02-D067037E30CD}"/>
      </w:docPartPr>
      <w:docPartBody>
        <w:p w:rsidR="00F968CA" w:rsidRDefault="00A72A46" w:rsidP="00A72A46">
          <w:pPr>
            <w:pStyle w:val="88D596BB206C444188F41002815F3417"/>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D465C569E3EF46D79E9D644C96F32D44"/>
        <w:category>
          <w:name w:val="General"/>
          <w:gallery w:val="placeholder"/>
        </w:category>
        <w:types>
          <w:type w:val="bbPlcHdr"/>
        </w:types>
        <w:behaviors>
          <w:behavior w:val="content"/>
        </w:behaviors>
        <w:guid w:val="{92F754F8-F140-40AE-9B64-6CB41524F788}"/>
      </w:docPartPr>
      <w:docPartBody>
        <w:p w:rsidR="00F968CA" w:rsidRDefault="00A72A46" w:rsidP="00A72A46">
          <w:pPr>
            <w:pStyle w:val="D465C569E3EF46D79E9D644C96F32D44"/>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3D148978A6FC49789D15BC5477EF8ED0"/>
        <w:category>
          <w:name w:val="General"/>
          <w:gallery w:val="placeholder"/>
        </w:category>
        <w:types>
          <w:type w:val="bbPlcHdr"/>
        </w:types>
        <w:behaviors>
          <w:behavior w:val="content"/>
        </w:behaviors>
        <w:guid w:val="{2F6A4CB3-8B98-4F2C-AC18-0E0E8C082A24}"/>
      </w:docPartPr>
      <w:docPartBody>
        <w:p w:rsidR="00F968CA" w:rsidRDefault="00A72A46" w:rsidP="00A72A46">
          <w:pPr>
            <w:pStyle w:val="3D148978A6FC49789D15BC5477EF8ED0"/>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0BFF8097784AC891152E5F2E608756"/>
        <w:category>
          <w:name w:val="General"/>
          <w:gallery w:val="placeholder"/>
        </w:category>
        <w:types>
          <w:type w:val="bbPlcHdr"/>
        </w:types>
        <w:behaviors>
          <w:behavior w:val="content"/>
        </w:behaviors>
        <w:guid w:val="{9024EE1A-170A-4B30-8577-F09015A1BB60}"/>
      </w:docPartPr>
      <w:docPartBody>
        <w:p w:rsidR="00F968CA" w:rsidRDefault="00A72A46" w:rsidP="00A72A46">
          <w:pPr>
            <w:pStyle w:val="0D0BFF8097784AC891152E5F2E608756"/>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CE9DC81DEBD94AD2BBADE2E8431258E4"/>
        <w:category>
          <w:name w:val="General"/>
          <w:gallery w:val="placeholder"/>
        </w:category>
        <w:types>
          <w:type w:val="bbPlcHdr"/>
        </w:types>
        <w:behaviors>
          <w:behavior w:val="content"/>
        </w:behaviors>
        <w:guid w:val="{89FB3DD5-5A08-40FE-8930-04ADCCCD92F0}"/>
      </w:docPartPr>
      <w:docPartBody>
        <w:p w:rsidR="00F968CA" w:rsidRDefault="00A72A46" w:rsidP="00A72A46">
          <w:pPr>
            <w:pStyle w:val="CE9DC81DEBD94AD2BBADE2E8431258E4"/>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A63A592D722472E8EBF079DCEAF0EEE"/>
        <w:category>
          <w:name w:val="General"/>
          <w:gallery w:val="placeholder"/>
        </w:category>
        <w:types>
          <w:type w:val="bbPlcHdr"/>
        </w:types>
        <w:behaviors>
          <w:behavior w:val="content"/>
        </w:behaviors>
        <w:guid w:val="{5CD7FBE7-60E0-4DE0-89D9-F9D84DABB2FC}"/>
      </w:docPartPr>
      <w:docPartBody>
        <w:p w:rsidR="00F10828" w:rsidRDefault="002B6026" w:rsidP="002B6026">
          <w:pPr>
            <w:pStyle w:val="0A63A592D722472E8EBF079DCEAF0EEE"/>
          </w:pPr>
          <w:r w:rsidRPr="00CC0AD2">
            <w:rPr>
              <w:rFonts w:ascii="Arial" w:hAnsi="Arial" w:cs="Arial"/>
              <w:color w:val="808080" w:themeColor="background1" w:themeShade="80"/>
              <w:sz w:val="20"/>
              <w:szCs w:val="20"/>
            </w:rPr>
            <w:t>Consultancy Title, Country</w:t>
          </w:r>
        </w:p>
      </w:docPartBody>
    </w:docPart>
    <w:docPart>
      <w:docPartPr>
        <w:name w:val="1A249D1C242343B88AFE319DACFF7177"/>
        <w:category>
          <w:name w:val="General"/>
          <w:gallery w:val="placeholder"/>
        </w:category>
        <w:types>
          <w:type w:val="bbPlcHdr"/>
        </w:types>
        <w:behaviors>
          <w:behavior w:val="content"/>
        </w:behaviors>
        <w:guid w:val="{E19CACAE-6AE4-4C3D-92C9-9643B873E131}"/>
      </w:docPartPr>
      <w:docPartBody>
        <w:p w:rsidR="001B1C47" w:rsidRDefault="00A72A46">
          <w:pPr>
            <w:pStyle w:val="1A249D1C242343B88AFE319DACFF7177"/>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1BE39CEAEE54451DA525D9666D34D31C"/>
        <w:category>
          <w:name w:val="General"/>
          <w:gallery w:val="placeholder"/>
        </w:category>
        <w:types>
          <w:type w:val="bbPlcHdr"/>
        </w:types>
        <w:behaviors>
          <w:behavior w:val="content"/>
        </w:behaviors>
        <w:guid w:val="{95916E9A-E24D-43FD-8C8F-D3C7974D644E}"/>
      </w:docPartPr>
      <w:docPartBody>
        <w:p w:rsidR="001B1C47" w:rsidRDefault="00A72A46">
          <w:pPr>
            <w:pStyle w:val="1BE39CEAEE54451DA525D9666D34D31C"/>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D1E82B45B92140CBBA66BF2ACF7558BB"/>
        <w:category>
          <w:name w:val="General"/>
          <w:gallery w:val="placeholder"/>
        </w:category>
        <w:types>
          <w:type w:val="bbPlcHdr"/>
        </w:types>
        <w:behaviors>
          <w:behavior w:val="content"/>
        </w:behaviors>
        <w:guid w:val="{5C895CA6-E31F-4E74-92E0-618F9D106D78}"/>
      </w:docPartPr>
      <w:docPartBody>
        <w:p w:rsidR="000F3BAA" w:rsidRDefault="00B73F3D" w:rsidP="00B73F3D">
          <w:pPr>
            <w:pStyle w:val="D1E82B45B92140CBBA66BF2ACF7558BB"/>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54798410ED364D08A1A281A74FC4EA34"/>
        <w:category>
          <w:name w:val="General"/>
          <w:gallery w:val="placeholder"/>
        </w:category>
        <w:types>
          <w:type w:val="bbPlcHdr"/>
        </w:types>
        <w:behaviors>
          <w:behavior w:val="content"/>
        </w:behaviors>
        <w:guid w:val="{65152179-512C-4994-A865-B829D2BCB38D}"/>
      </w:docPartPr>
      <w:docPartBody>
        <w:p w:rsidR="000F3BAA" w:rsidRDefault="00B73F3D" w:rsidP="00B73F3D">
          <w:pPr>
            <w:pStyle w:val="54798410ED364D08A1A281A74FC4EA34"/>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BE"/>
    <w:rsid w:val="000F3BAA"/>
    <w:rsid w:val="001B1C47"/>
    <w:rsid w:val="00250C8D"/>
    <w:rsid w:val="002B6026"/>
    <w:rsid w:val="003934BE"/>
    <w:rsid w:val="003A083F"/>
    <w:rsid w:val="003E2A50"/>
    <w:rsid w:val="00486201"/>
    <w:rsid w:val="00941F2E"/>
    <w:rsid w:val="009C4F7D"/>
    <w:rsid w:val="00A72A46"/>
    <w:rsid w:val="00AF3806"/>
    <w:rsid w:val="00B73F3D"/>
    <w:rsid w:val="00C373B8"/>
    <w:rsid w:val="00F10828"/>
    <w:rsid w:val="00F271AE"/>
    <w:rsid w:val="00F968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F3D"/>
    <w:rPr>
      <w:color w:val="808080"/>
    </w:rPr>
  </w:style>
  <w:style w:type="paragraph" w:customStyle="1" w:styleId="5EBFF66DEF4945C1941DD2D01C1C85CE">
    <w:name w:val="5EBFF66DEF4945C1941DD2D01C1C85CE"/>
    <w:rsid w:val="00A72A46"/>
  </w:style>
  <w:style w:type="paragraph" w:customStyle="1" w:styleId="0D657EC78C484DB8A10AC4279F467677">
    <w:name w:val="0D657EC78C484DB8A10AC4279F467677"/>
    <w:rsid w:val="00A72A46"/>
  </w:style>
  <w:style w:type="paragraph" w:customStyle="1" w:styleId="5BFE98DDD77045F8B8DB402DD0CFEE70">
    <w:name w:val="5BFE98DDD77045F8B8DB402DD0CFEE70"/>
    <w:rsid w:val="00A72A46"/>
  </w:style>
  <w:style w:type="paragraph" w:customStyle="1" w:styleId="F4F9A1C1E26148489D31E281555E007B">
    <w:name w:val="F4F9A1C1E26148489D31E281555E007B"/>
    <w:rsid w:val="00A72A46"/>
  </w:style>
  <w:style w:type="paragraph" w:customStyle="1" w:styleId="096086B8D8E249D1AF84E1C6D1A0B0A1">
    <w:name w:val="096086B8D8E249D1AF84E1C6D1A0B0A1"/>
    <w:rsid w:val="00A72A46"/>
  </w:style>
  <w:style w:type="paragraph" w:customStyle="1" w:styleId="88D596BB206C444188F41002815F3417">
    <w:name w:val="88D596BB206C444188F41002815F3417"/>
    <w:rsid w:val="00A72A46"/>
  </w:style>
  <w:style w:type="paragraph" w:customStyle="1" w:styleId="D465C569E3EF46D79E9D644C96F32D44">
    <w:name w:val="D465C569E3EF46D79E9D644C96F32D44"/>
    <w:rsid w:val="00A72A46"/>
  </w:style>
  <w:style w:type="paragraph" w:customStyle="1" w:styleId="3D148978A6FC49789D15BC5477EF8ED0">
    <w:name w:val="3D148978A6FC49789D15BC5477EF8ED0"/>
    <w:rsid w:val="00A72A46"/>
  </w:style>
  <w:style w:type="paragraph" w:customStyle="1" w:styleId="0D0BFF8097784AC891152E5F2E608756">
    <w:name w:val="0D0BFF8097784AC891152E5F2E608756"/>
    <w:rsid w:val="00A72A46"/>
  </w:style>
  <w:style w:type="paragraph" w:customStyle="1" w:styleId="CE9DC81DEBD94AD2BBADE2E8431258E4">
    <w:name w:val="CE9DC81DEBD94AD2BBADE2E8431258E4"/>
    <w:rsid w:val="00A72A46"/>
  </w:style>
  <w:style w:type="paragraph" w:customStyle="1" w:styleId="0A63A592D722472E8EBF079DCEAF0EEE">
    <w:name w:val="0A63A592D722472E8EBF079DCEAF0EEE"/>
    <w:rsid w:val="002B6026"/>
  </w:style>
  <w:style w:type="paragraph" w:customStyle="1" w:styleId="1A249D1C242343B88AFE319DACFF7177">
    <w:name w:val="1A249D1C242343B88AFE319DACFF7177"/>
    <w:rPr>
      <w:lang w:val="en-KE" w:eastAsia="en-KE"/>
    </w:rPr>
  </w:style>
  <w:style w:type="paragraph" w:customStyle="1" w:styleId="1BE39CEAEE54451DA525D9666D34D31C">
    <w:name w:val="1BE39CEAEE54451DA525D9666D34D31C"/>
    <w:rPr>
      <w:lang w:val="en-KE" w:eastAsia="en-KE"/>
    </w:rPr>
  </w:style>
  <w:style w:type="paragraph" w:customStyle="1" w:styleId="D1E82B45B92140CBBA66BF2ACF7558BB">
    <w:name w:val="D1E82B45B92140CBBA66BF2ACF7558BB"/>
    <w:rsid w:val="00B73F3D"/>
    <w:rPr>
      <w:lang w:val="en-KE" w:eastAsia="en-KE"/>
    </w:rPr>
  </w:style>
  <w:style w:type="paragraph" w:customStyle="1" w:styleId="54798410ED364D08A1A281A74FC4EA34">
    <w:name w:val="54798410ED364D08A1A281A74FC4EA34"/>
    <w:rsid w:val="00B73F3D"/>
    <w:rPr>
      <w:lang w:val="en-KE" w:eastAsia="en-K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49A1D14AB49D479910479F52C11F45" ma:contentTypeVersion="11" ma:contentTypeDescription="Create a new document." ma:contentTypeScope="" ma:versionID="e74fcc6bb0bccf9c75c2235f8e5f9846">
  <xsd:schema xmlns:xsd="http://www.w3.org/2001/XMLSchema" xmlns:xs="http://www.w3.org/2001/XMLSchema" xmlns:p="http://schemas.microsoft.com/office/2006/metadata/properties" xmlns:ns2="38dcfbad-d657-4379-8dde-f4602c4110cb" xmlns:ns3="eab2af10-e463-4c39-adda-29006de3d841" targetNamespace="http://schemas.microsoft.com/office/2006/metadata/properties" ma:root="true" ma:fieldsID="79abf355bbaba972e1ab231f72922638" ns2:_="" ns3:_="">
    <xsd:import namespace="38dcfbad-d657-4379-8dde-f4602c4110cb"/>
    <xsd:import namespace="eab2af10-e463-4c39-adda-29006de3d8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cfbad-d657-4379-8dde-f4602c411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2af10-e463-4c39-adda-29006de3d8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ab2af10-e463-4c39-adda-29006de3d841">
      <UserInfo>
        <DisplayName>Angela Kangori</DisplayName>
        <AccountId>112</AccountId>
        <AccountType/>
      </UserInfo>
    </SharedWithUsers>
  </documentManagement>
</p:properties>
</file>

<file path=customXml/itemProps1.xml><?xml version="1.0" encoding="utf-8"?>
<ds:datastoreItem xmlns:ds="http://schemas.openxmlformats.org/officeDocument/2006/customXml" ds:itemID="{89230BF6-7DB7-49BF-8FB0-9D94E9336EC7}">
  <ds:schemaRefs>
    <ds:schemaRef ds:uri="http://schemas.microsoft.com/sharepoint/v3/contenttype/forms"/>
  </ds:schemaRefs>
</ds:datastoreItem>
</file>

<file path=customXml/itemProps2.xml><?xml version="1.0" encoding="utf-8"?>
<ds:datastoreItem xmlns:ds="http://schemas.openxmlformats.org/officeDocument/2006/customXml" ds:itemID="{1B183F56-65BA-4EF3-9601-3994B53D1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cfbad-d657-4379-8dde-f4602c4110cb"/>
    <ds:schemaRef ds:uri="eab2af10-e463-4c39-adda-29006de3d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7AADB-A5B1-43E1-A6A7-60043A5B8024}">
  <ds:schemaRefs>
    <ds:schemaRef ds:uri="http://schemas.microsoft.com/office/2006/metadata/properties"/>
    <ds:schemaRef ds:uri="http://schemas.microsoft.com/office/infopath/2007/PartnerControls"/>
    <ds:schemaRef ds:uri="eab2af10-e463-4c39-adda-29006de3d841"/>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5179</Words>
  <Characters>29525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APMI Gender Strategy Development RFP</vt:lpstr>
    </vt:vector>
  </TitlesOfParts>
  <Company/>
  <LinksUpToDate>false</LinksUpToDate>
  <CharactersWithSpaces>34635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APMI Gender Strategy Development RFP</dc:title>
  <dc:subject/>
  <dc:creator>Mary Devlin</dc:creator>
  <cp:keywords/>
  <dc:description/>
  <cp:lastModifiedBy>Isaac Mithamo</cp:lastModifiedBy>
  <cp:revision>5</cp:revision>
  <cp:lastPrinted>2021-08-21T07:41:00Z</cp:lastPrinted>
  <dcterms:created xsi:type="dcterms:W3CDTF">2021-08-19T06:16:00Z</dcterms:created>
  <dcterms:modified xsi:type="dcterms:W3CDTF">2021-08-21T07:45:00Z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0x0101009049A1D14AB49D479910479F52C11F45</vt:lpwstr>
  </property>
  <property fmtid="{D5CDD505-2E9C-101B-9397-08002B2CF9AE}" pid="3" name="_dlc_DocIdItemGuid">
    <vt:lpwstr>3e2a900d-72d0-46b8-bd50-b9993efb86db</vt:lpwstr>
  </property>
  <property fmtid="{D5CDD505-2E9C-101B-9397-08002B2CF9AE}" pid="4" name="Language">
    <vt:lpwstr>English</vt:lpwstr>
  </property>
  <property fmtid="{D5CDD505-2E9C-101B-9397-08002B2CF9AE}" pid="5" name="Group">
    <vt:lpwstr>Templates &amp; Forms</vt:lpwstr>
  </property>
  <property fmtid="{D5CDD505-2E9C-101B-9397-08002B2CF9AE}" pid="6" name="Applicability">
    <vt:lpwstr>Universal</vt:lpwstr>
  </property>
  <property fmtid="{D5CDD505-2E9C-101B-9397-08002B2CF9AE}" pid="7" name="SharedWithUsers">
    <vt:lpwstr>15946;#Ana Bilik;#18078;#Rajiv Ranjan;#17603;#Amit Singh;#9852;#Gabriella Mpagi</vt:lpwstr>
  </property>
</Properties>
</file>