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DFC3" w14:textId="4CCC0C07" w:rsidR="001F07AC" w:rsidRPr="001B6F6C" w:rsidRDefault="00524541">
      <w:pPr>
        <w:rPr>
          <w:rFonts w:ascii="Arial" w:hAnsi="Arial" w:cs="Arial"/>
          <w:iCs/>
          <w:color w:val="002E5D"/>
        </w:rPr>
      </w:pPr>
      <w:r w:rsidRPr="001B6F6C">
        <w:rPr>
          <w:rFonts w:ascii="Arial" w:hAnsi="Arial" w:cs="Arial"/>
          <w:b/>
          <w:noProof/>
          <w:color w:val="002E5D"/>
        </w:rPr>
        <w:drawing>
          <wp:anchor distT="0" distB="0" distL="114300" distR="114300" simplePos="0" relativeHeight="251659264" behindDoc="1" locked="0" layoutInCell="1" allowOverlap="1" wp14:anchorId="542F59FA" wp14:editId="1BAFD85A">
            <wp:simplePos x="0" y="0"/>
            <wp:positionH relativeFrom="margin">
              <wp:align>right</wp:align>
            </wp:positionH>
            <wp:positionV relativeFrom="paragraph">
              <wp:posOffset>635</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001B6F6C">
        <w:rPr>
          <w:rFonts w:ascii="Arial" w:hAnsi="Arial" w:cs="Arial"/>
          <w:b/>
          <w:color w:val="002E5D"/>
        </w:rPr>
        <w:t>Request for Proposal</w:t>
      </w:r>
      <w:r w:rsidR="006C0DCA" w:rsidRPr="001B6F6C">
        <w:rPr>
          <w:rFonts w:ascii="Arial" w:hAnsi="Arial" w:cs="Arial"/>
          <w:color w:val="002E5D"/>
        </w:rPr>
        <w:br/>
      </w:r>
      <w:r w:rsidR="0070334B" w:rsidRPr="001B6F6C">
        <w:rPr>
          <w:rFonts w:ascii="Arial" w:hAnsi="Arial" w:cs="Arial"/>
          <w:iCs/>
          <w:color w:val="002E5D"/>
        </w:rPr>
        <w:t xml:space="preserve">Production of Instructional Video &amp; voice Overs for a Nutritional E Course </w:t>
      </w:r>
      <w:r w:rsidR="00F271D6" w:rsidRPr="001B6F6C">
        <w:rPr>
          <w:rFonts w:ascii="Arial" w:hAnsi="Arial" w:cs="Arial"/>
          <w:iCs/>
          <w:color w:val="002E5D"/>
        </w:rPr>
        <w:t xml:space="preserve"> </w:t>
      </w:r>
    </w:p>
    <w:tbl>
      <w:tblPr>
        <w:tblStyle w:val="TableGrid"/>
        <w:tblpPr w:leftFromText="180" w:rightFromText="180" w:vertAnchor="text" w:tblpY="1"/>
        <w:tblOverlap w:val="never"/>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263"/>
        <w:gridCol w:w="4773"/>
      </w:tblGrid>
      <w:tr w:rsidR="002A23CF" w:rsidRPr="001B6F6C" w14:paraId="78EC2377" w14:textId="77777777" w:rsidTr="00390457">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754F87CC" w14:textId="0F629952" w:rsidR="002A23CF" w:rsidRPr="001B6F6C" w:rsidRDefault="002A23CF" w:rsidP="00DE1F04">
            <w:pPr>
              <w:rPr>
                <w:rFonts w:ascii="Arial" w:hAnsi="Arial" w:cs="Arial"/>
                <w:color w:val="002E5D"/>
              </w:rPr>
            </w:pPr>
            <w:r w:rsidRPr="001B6F6C">
              <w:rPr>
                <w:rFonts w:ascii="Arial" w:hAnsi="Arial" w:cs="Arial"/>
                <w:color w:val="002E5D"/>
              </w:rPr>
              <w:t>RFP Number</w:t>
            </w:r>
          </w:p>
        </w:tc>
        <w:tc>
          <w:tcPr>
            <w:tcW w:w="4773" w:type="dxa"/>
            <w:tcBorders>
              <w:top w:val="single" w:sz="18" w:space="0" w:color="FFFFFF" w:themeColor="background1"/>
              <w:bottom w:val="single" w:sz="18" w:space="0" w:color="FFFFFF" w:themeColor="background1"/>
            </w:tcBorders>
            <w:shd w:val="clear" w:color="auto" w:fill="F1F2F2"/>
            <w:vAlign w:val="center"/>
          </w:tcPr>
          <w:p w14:paraId="07198411" w14:textId="798D4212" w:rsidR="002A23CF" w:rsidRPr="001B6F6C" w:rsidRDefault="0070334B" w:rsidP="00DE1F04">
            <w:pPr>
              <w:rPr>
                <w:rFonts w:ascii="Arial" w:hAnsi="Arial" w:cs="Arial"/>
                <w:color w:val="002E5D"/>
              </w:rPr>
            </w:pPr>
            <w:r w:rsidRPr="001B6F6C">
              <w:rPr>
                <w:rFonts w:ascii="Arial" w:hAnsi="Arial" w:cs="Arial"/>
                <w:color w:val="002E5D"/>
              </w:rPr>
              <w:t>213</w:t>
            </w:r>
          </w:p>
        </w:tc>
      </w:tr>
      <w:tr w:rsidR="002A23CF" w:rsidRPr="001B6F6C" w14:paraId="0A10FB4C" w14:textId="77777777" w:rsidTr="00390457">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6AA835A" w14:textId="755AFF04" w:rsidR="002A23CF" w:rsidRPr="001B6F6C" w:rsidRDefault="002A23CF" w:rsidP="00DE1F04">
            <w:pPr>
              <w:rPr>
                <w:rFonts w:ascii="Arial" w:hAnsi="Arial" w:cs="Arial"/>
                <w:color w:val="002E5D"/>
              </w:rPr>
            </w:pPr>
            <w:r w:rsidRPr="001B6F6C">
              <w:rPr>
                <w:rFonts w:ascii="Arial" w:hAnsi="Arial" w:cs="Arial"/>
                <w:color w:val="002E5D"/>
              </w:rPr>
              <w:t>Under</w:t>
            </w:r>
            <w:r w:rsidR="0087776A" w:rsidRPr="001B6F6C">
              <w:rPr>
                <w:rFonts w:ascii="Arial" w:hAnsi="Arial" w:cs="Arial"/>
                <w:color w:val="002E5D"/>
              </w:rPr>
              <w:t xml:space="preserve"> </w:t>
            </w:r>
          </w:p>
        </w:tc>
        <w:sdt>
          <w:sdtPr>
            <w:rPr>
              <w:rFonts w:ascii="Arial" w:hAnsi="Arial" w:cs="Arial"/>
              <w:color w:val="002E5D"/>
            </w:rPr>
            <w:id w:val="74560209"/>
            <w:placeholder>
              <w:docPart w:val="2677F9865A3041F4BE17D6D45D5C2124"/>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667DFAF2" w14:textId="2F681E1E" w:rsidR="002A23CF" w:rsidRPr="001B6F6C" w:rsidRDefault="00880193" w:rsidP="00DE1F04">
                <w:pPr>
                  <w:rPr>
                    <w:rFonts w:ascii="Arial" w:hAnsi="Arial" w:cs="Arial"/>
                    <w:color w:val="002E5D"/>
                  </w:rPr>
                </w:pPr>
                <w:r w:rsidRPr="001B6F6C">
                  <w:rPr>
                    <w:rFonts w:ascii="Arial" w:hAnsi="Arial" w:cs="Arial"/>
                    <w:color w:val="002E5D"/>
                  </w:rPr>
                  <w:t>TAN</w:t>
                </w:r>
                <w:r w:rsidR="00071F7B" w:rsidRPr="001B6F6C">
                  <w:rPr>
                    <w:rFonts w:ascii="Arial" w:hAnsi="Arial" w:cs="Arial"/>
                    <w:color w:val="002E5D"/>
                  </w:rPr>
                  <w:t xml:space="preserve"> 0</w:t>
                </w:r>
                <w:r w:rsidR="00F271D6" w:rsidRPr="001B6F6C">
                  <w:rPr>
                    <w:rFonts w:ascii="Arial" w:hAnsi="Arial" w:cs="Arial"/>
                    <w:color w:val="002E5D"/>
                  </w:rPr>
                  <w:t>98-0</w:t>
                </w:r>
                <w:r w:rsidR="00F230FD" w:rsidRPr="001B6F6C">
                  <w:rPr>
                    <w:rFonts w:ascii="Arial" w:hAnsi="Arial" w:cs="Arial"/>
                    <w:color w:val="002E5D"/>
                  </w:rPr>
                  <w:t>4</w:t>
                </w:r>
              </w:p>
            </w:tc>
          </w:sdtContent>
        </w:sdt>
      </w:tr>
      <w:tr w:rsidR="00B678E3" w:rsidRPr="001B6F6C" w14:paraId="33C6DFC9" w14:textId="77777777" w:rsidTr="00390457">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Pr="001B6F6C" w:rsidRDefault="00B678E3" w:rsidP="00DE1F04">
            <w:pPr>
              <w:rPr>
                <w:rFonts w:ascii="Arial" w:hAnsi="Arial" w:cs="Arial"/>
                <w:color w:val="002E5D"/>
              </w:rPr>
            </w:pPr>
            <w:r w:rsidRPr="001B6F6C">
              <w:rPr>
                <w:rFonts w:ascii="Arial" w:hAnsi="Arial" w:cs="Arial"/>
                <w:color w:val="002E5D"/>
              </w:rPr>
              <w:t>RFP Release Date</w:t>
            </w:r>
          </w:p>
        </w:tc>
        <w:tc>
          <w:tcPr>
            <w:tcW w:w="4773" w:type="dxa"/>
            <w:tcBorders>
              <w:top w:val="single" w:sz="18" w:space="0" w:color="FFFFFF" w:themeColor="background1"/>
              <w:bottom w:val="single" w:sz="18" w:space="0" w:color="FFFFFF" w:themeColor="background1"/>
            </w:tcBorders>
            <w:shd w:val="clear" w:color="auto" w:fill="F1F2F2"/>
            <w:vAlign w:val="center"/>
          </w:tcPr>
          <w:p w14:paraId="129330E1" w14:textId="6AD9567F" w:rsidR="00B678E3" w:rsidRPr="001B6F6C" w:rsidRDefault="00F230FD" w:rsidP="00DE1F04">
            <w:pPr>
              <w:rPr>
                <w:rFonts w:ascii="Arial" w:hAnsi="Arial" w:cs="Arial"/>
                <w:color w:val="002E5D"/>
              </w:rPr>
            </w:pPr>
            <w:r w:rsidRPr="001B6F6C">
              <w:rPr>
                <w:rFonts w:ascii="Arial" w:hAnsi="Arial" w:cs="Arial"/>
                <w:color w:val="002E5D"/>
              </w:rPr>
              <w:t>7 Jan 2022</w:t>
            </w:r>
          </w:p>
        </w:tc>
      </w:tr>
      <w:tr w:rsidR="00884992" w:rsidRPr="001B6F6C" w14:paraId="324F14F0" w14:textId="77777777" w:rsidTr="00390457">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46AE766" w14:textId="0C519A5A" w:rsidR="00884992" w:rsidRPr="001B6F6C" w:rsidRDefault="00884992" w:rsidP="00DE1F04">
            <w:pPr>
              <w:rPr>
                <w:rFonts w:ascii="Arial" w:hAnsi="Arial" w:cs="Arial"/>
                <w:color w:val="002E5D"/>
              </w:rPr>
            </w:pPr>
            <w:r w:rsidRPr="001B6F6C">
              <w:rPr>
                <w:rFonts w:ascii="Arial" w:hAnsi="Arial" w:cs="Arial"/>
                <w:color w:val="002E5D"/>
              </w:rPr>
              <w:t>Performance Period</w:t>
            </w:r>
          </w:p>
        </w:tc>
        <w:tc>
          <w:tcPr>
            <w:tcW w:w="4773" w:type="dxa"/>
            <w:tcBorders>
              <w:top w:val="single" w:sz="18" w:space="0" w:color="FFFFFF" w:themeColor="background1"/>
              <w:bottom w:val="single" w:sz="18" w:space="0" w:color="FFFFFF" w:themeColor="background1"/>
            </w:tcBorders>
            <w:shd w:val="clear" w:color="auto" w:fill="F1F2F2"/>
            <w:vAlign w:val="center"/>
          </w:tcPr>
          <w:p w14:paraId="243C2473" w14:textId="3F54AB4F" w:rsidR="00884992" w:rsidRPr="001B6F6C" w:rsidRDefault="00F230FD" w:rsidP="00DE1F04">
            <w:pPr>
              <w:rPr>
                <w:rFonts w:ascii="Arial" w:hAnsi="Arial" w:cs="Arial"/>
                <w:color w:val="002E5D"/>
              </w:rPr>
            </w:pPr>
            <w:r w:rsidRPr="001B6F6C">
              <w:rPr>
                <w:rFonts w:ascii="Arial" w:hAnsi="Arial" w:cs="Arial"/>
                <w:color w:val="002E5D"/>
              </w:rPr>
              <w:t xml:space="preserve">14  February </w:t>
            </w:r>
            <w:r w:rsidR="00D16F18" w:rsidRPr="001B6F6C">
              <w:rPr>
                <w:rFonts w:ascii="Arial" w:hAnsi="Arial" w:cs="Arial"/>
                <w:color w:val="002E5D"/>
              </w:rPr>
              <w:t xml:space="preserve"> – </w:t>
            </w:r>
            <w:r w:rsidRPr="001B6F6C">
              <w:rPr>
                <w:rFonts w:ascii="Arial" w:hAnsi="Arial" w:cs="Arial"/>
                <w:color w:val="002E5D"/>
              </w:rPr>
              <w:t xml:space="preserve">31 March 2022 </w:t>
            </w:r>
          </w:p>
        </w:tc>
      </w:tr>
      <w:tr w:rsidR="00B678E3" w:rsidRPr="001B6F6C" w14:paraId="3FD69831" w14:textId="77777777" w:rsidTr="00390457">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Pr="001B6F6C" w:rsidRDefault="00B678E3" w:rsidP="00DE1F04">
            <w:pPr>
              <w:rPr>
                <w:rFonts w:ascii="Arial" w:hAnsi="Arial" w:cs="Arial"/>
                <w:color w:val="002E5D"/>
              </w:rPr>
            </w:pPr>
            <w:r w:rsidRPr="001B6F6C">
              <w:rPr>
                <w:rFonts w:ascii="Arial" w:hAnsi="Arial" w:cs="Arial"/>
                <w:color w:val="002E5D"/>
              </w:rPr>
              <w:t>Question/Inquiry Submission Deadline</w:t>
            </w:r>
          </w:p>
        </w:tc>
        <w:sdt>
          <w:sdtPr>
            <w:rPr>
              <w:rFonts w:ascii="Arial" w:hAnsi="Arial" w:cs="Arial"/>
              <w:color w:val="002E5D"/>
            </w:rPr>
            <w:id w:val="-632634243"/>
            <w:placeholder>
              <w:docPart w:val="C6E6BBF9FBFF4B13B9D7FAB9AA37AF7E"/>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349E8164" w14:textId="78B55E58" w:rsidR="00B678E3" w:rsidRPr="001B6F6C" w:rsidRDefault="00F230FD" w:rsidP="00DE1F04">
                <w:pPr>
                  <w:rPr>
                    <w:rFonts w:ascii="Arial" w:hAnsi="Arial" w:cs="Arial"/>
                    <w:color w:val="002E5D"/>
                    <w:highlight w:val="yellow"/>
                  </w:rPr>
                </w:pPr>
                <w:r w:rsidRPr="001B6F6C">
                  <w:rPr>
                    <w:rFonts w:ascii="Arial" w:hAnsi="Arial" w:cs="Arial"/>
                    <w:color w:val="002E5D"/>
                  </w:rPr>
                  <w:t xml:space="preserve">12 January 2022 </w:t>
                </w:r>
              </w:p>
            </w:tc>
          </w:sdtContent>
        </w:sdt>
      </w:tr>
      <w:tr w:rsidR="00B678E3" w:rsidRPr="001B6F6C" w14:paraId="5E788A71" w14:textId="77777777" w:rsidTr="00390457">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Pr="001B6F6C" w:rsidRDefault="00B678E3" w:rsidP="00DE1F04">
            <w:pPr>
              <w:rPr>
                <w:rFonts w:ascii="Arial" w:hAnsi="Arial" w:cs="Arial"/>
                <w:color w:val="002E5D"/>
              </w:rPr>
            </w:pPr>
            <w:r w:rsidRPr="001B6F6C">
              <w:rPr>
                <w:rFonts w:ascii="Arial" w:hAnsi="Arial" w:cs="Arial"/>
                <w:color w:val="002E5D"/>
              </w:rPr>
              <w:t>Proposal Submission Deadline</w:t>
            </w:r>
          </w:p>
        </w:tc>
        <w:tc>
          <w:tcPr>
            <w:tcW w:w="4773" w:type="dxa"/>
            <w:tcBorders>
              <w:top w:val="single" w:sz="18" w:space="0" w:color="FFFFFF" w:themeColor="background1"/>
              <w:bottom w:val="single" w:sz="18" w:space="0" w:color="FFFFFF" w:themeColor="background1"/>
            </w:tcBorders>
            <w:shd w:val="clear" w:color="auto" w:fill="F1F2F2"/>
            <w:vAlign w:val="center"/>
          </w:tcPr>
          <w:p w14:paraId="68BE0FFF" w14:textId="6AACF63D" w:rsidR="00B678E3" w:rsidRPr="001B6F6C" w:rsidRDefault="00621882" w:rsidP="00DE1F04">
            <w:pPr>
              <w:rPr>
                <w:rFonts w:ascii="Arial" w:hAnsi="Arial" w:cs="Arial"/>
                <w:color w:val="002E5D"/>
                <w:highlight w:val="yellow"/>
              </w:rPr>
            </w:pPr>
            <w:r>
              <w:rPr>
                <w:rFonts w:ascii="Arial" w:hAnsi="Arial" w:cs="Arial"/>
                <w:color w:val="002E5D"/>
              </w:rPr>
              <w:t>21</w:t>
            </w:r>
            <w:r w:rsidR="0070334B" w:rsidRPr="001B6F6C">
              <w:rPr>
                <w:rFonts w:ascii="Arial" w:hAnsi="Arial" w:cs="Arial"/>
                <w:color w:val="002E5D"/>
              </w:rPr>
              <w:t xml:space="preserve"> January 2022 </w:t>
            </w:r>
          </w:p>
        </w:tc>
      </w:tr>
    </w:tbl>
    <w:p w14:paraId="516404F7" w14:textId="00C11136" w:rsidR="00B678E3" w:rsidRPr="001B6F6C" w:rsidRDefault="00DE1F04">
      <w:pPr>
        <w:rPr>
          <w:rFonts w:ascii="Arial" w:hAnsi="Arial" w:cs="Arial"/>
          <w:i/>
          <w:color w:val="002E5D"/>
        </w:rPr>
      </w:pPr>
      <w:r w:rsidRPr="001B6F6C">
        <w:rPr>
          <w:rFonts w:ascii="Arial" w:hAnsi="Arial" w:cs="Arial"/>
          <w:i/>
          <w:color w:val="002E5D"/>
        </w:rPr>
        <w:br w:type="textWrapping" w:clear="all"/>
      </w:r>
    </w:p>
    <w:p w14:paraId="051F5180" w14:textId="77777777" w:rsidR="001F07AC" w:rsidRPr="001B6F6C" w:rsidRDefault="00D06374" w:rsidP="00FE4EEC">
      <w:pPr>
        <w:pStyle w:val="Heading1"/>
        <w:rPr>
          <w:szCs w:val="22"/>
        </w:rPr>
      </w:pPr>
      <w:r w:rsidRPr="001B6F6C">
        <w:rPr>
          <w:szCs w:val="22"/>
        </w:rPr>
        <w:t>1. INTRODUCTION</w:t>
      </w:r>
    </w:p>
    <w:p w14:paraId="75B9D0F5" w14:textId="77777777" w:rsidR="0020707F" w:rsidRPr="001B6F6C" w:rsidRDefault="0020707F" w:rsidP="0020707F">
      <w:pPr>
        <w:pStyle w:val="Heading2"/>
        <w:tabs>
          <w:tab w:val="left" w:pos="450"/>
        </w:tabs>
        <w:rPr>
          <w:sz w:val="22"/>
          <w:szCs w:val="22"/>
        </w:rPr>
      </w:pPr>
      <w:r w:rsidRPr="001B6F6C">
        <w:rPr>
          <w:sz w:val="22"/>
          <w:szCs w:val="22"/>
        </w:rPr>
        <w:t xml:space="preserve">About Tanager </w:t>
      </w:r>
    </w:p>
    <w:p w14:paraId="74923FB6" w14:textId="77777777" w:rsidR="0020707F" w:rsidRPr="001B6F6C" w:rsidRDefault="0020707F" w:rsidP="0020707F">
      <w:pPr>
        <w:rPr>
          <w:rFonts w:ascii="Arial" w:hAnsi="Arial" w:cs="Arial"/>
          <w:color w:val="002E5D"/>
        </w:rPr>
      </w:pPr>
      <w:r w:rsidRPr="001B6F6C">
        <w:rPr>
          <w:rFonts w:ascii="Arial" w:hAnsi="Arial" w:cs="Arial"/>
          <w:color w:val="002E5D"/>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p>
    <w:p w14:paraId="064947EB" w14:textId="74335C67" w:rsidR="00910956" w:rsidRPr="001B6F6C" w:rsidRDefault="00910956" w:rsidP="000C1585">
      <w:pPr>
        <w:pStyle w:val="paragraph"/>
        <w:textAlignment w:val="baseline"/>
        <w:rPr>
          <w:rFonts w:ascii="Arial" w:hAnsi="Arial" w:cs="Arial"/>
          <w:color w:val="002060"/>
          <w:sz w:val="22"/>
          <w:szCs w:val="22"/>
        </w:rPr>
      </w:pPr>
      <w:r w:rsidRPr="001B6F6C">
        <w:rPr>
          <w:rFonts w:ascii="Arial" w:hAnsi="Arial" w:cs="Arial"/>
          <w:color w:val="002060"/>
          <w:sz w:val="22"/>
          <w:szCs w:val="22"/>
        </w:rPr>
        <w:t xml:space="preserve">The Impacting Gender &amp; Nutrition through Innovative Technical Exchange in Agriculture (IGNITE) mechanism is a five-year investment funded by the Bill &amp; Melinda Gates Foundation and implemented by Tanager to improve household nutrition and women’s empowerment by strengthening African institutions’ ability to integrate nutrition and gender into their way of doing business and their agriculture interventions. </w:t>
      </w:r>
    </w:p>
    <w:p w14:paraId="0098892F" w14:textId="76D38678" w:rsidR="0020707F" w:rsidRPr="001B6F6C" w:rsidRDefault="0020707F" w:rsidP="000C1585">
      <w:pPr>
        <w:pStyle w:val="paragraph"/>
        <w:textAlignment w:val="baseline"/>
        <w:rPr>
          <w:rFonts w:ascii="Arial" w:hAnsi="Arial" w:cs="Arial"/>
          <w:color w:val="002060"/>
          <w:sz w:val="22"/>
          <w:szCs w:val="22"/>
        </w:rPr>
      </w:pPr>
      <w:r w:rsidRPr="001B6F6C">
        <w:rPr>
          <w:rFonts w:ascii="Arial" w:hAnsi="Arial" w:cs="Arial"/>
          <w:color w:val="002060"/>
          <w:sz w:val="22"/>
          <w:szCs w:val="22"/>
        </w:rPr>
        <w:t xml:space="preserve">For more information, please visit </w:t>
      </w:r>
      <w:hyperlink r:id="rId13" w:history="1">
        <w:r w:rsidRPr="001B6F6C">
          <w:rPr>
            <w:rStyle w:val="Hyperlink"/>
            <w:rFonts w:ascii="Arial" w:hAnsi="Arial" w:cs="Arial"/>
            <w:color w:val="002060"/>
            <w:sz w:val="22"/>
            <w:szCs w:val="22"/>
          </w:rPr>
          <w:t>www.tanagerintl.org</w:t>
        </w:r>
      </w:hyperlink>
    </w:p>
    <w:p w14:paraId="4458B792" w14:textId="77777777" w:rsidR="00910956" w:rsidRPr="001B6F6C" w:rsidRDefault="00910956" w:rsidP="000C1585">
      <w:pPr>
        <w:pStyle w:val="paragraph"/>
        <w:textAlignment w:val="baseline"/>
        <w:rPr>
          <w:rFonts w:ascii="Arial" w:hAnsi="Arial" w:cs="Arial"/>
          <w:color w:val="002060"/>
          <w:sz w:val="22"/>
          <w:szCs w:val="22"/>
        </w:rPr>
      </w:pPr>
      <w:r w:rsidRPr="001B6F6C">
        <w:rPr>
          <w:rFonts w:ascii="Arial" w:hAnsi="Arial" w:cs="Arial"/>
          <w:color w:val="002060"/>
          <w:sz w:val="22"/>
          <w:szCs w:val="22"/>
        </w:rPr>
        <w:t>IGNITE works with African institutions to design, implement, and evaluate nutrition-sensitive and gender-integrated agriculture interventions. IGNITE also strengthens the ability of African institutions to incorporate nutrition and gender equality into their policy priorities and business practices, their way of doing business. Based on the interventions implemented by IGNITE clients, IGNITE identifies key mechanisms and drivers of demand for the scale up and replication of nutrition-sensitive and gender-integrated interventions. IGNITE activities are targeted in Burkina Faso, Ethiopia, Nigeria, and Tanzania. Clients include NGOs, private sector companies, and government bodies working in agriculture.</w:t>
      </w:r>
    </w:p>
    <w:p w14:paraId="1A873488" w14:textId="77777777" w:rsidR="00910956" w:rsidRPr="001B6F6C" w:rsidRDefault="00910956" w:rsidP="0020707F">
      <w:pPr>
        <w:pStyle w:val="paragraph"/>
        <w:spacing w:after="0" w:afterAutospacing="0"/>
        <w:jc w:val="both"/>
        <w:textAlignment w:val="baseline"/>
        <w:rPr>
          <w:rFonts w:ascii="Arial" w:hAnsi="Arial" w:cs="Arial"/>
          <w:color w:val="002060"/>
          <w:sz w:val="22"/>
          <w:szCs w:val="22"/>
        </w:rPr>
      </w:pPr>
      <w:r w:rsidRPr="001B6F6C">
        <w:rPr>
          <w:rFonts w:ascii="Arial" w:hAnsi="Arial" w:cs="Arial"/>
          <w:color w:val="002060"/>
          <w:sz w:val="22"/>
          <w:szCs w:val="22"/>
        </w:rPr>
        <w:t>Project Goals</w:t>
      </w:r>
    </w:p>
    <w:p w14:paraId="4FF70CBD" w14:textId="7A455D4F" w:rsidR="00910956" w:rsidRPr="001B6F6C" w:rsidRDefault="00910956" w:rsidP="0020707F">
      <w:pPr>
        <w:pStyle w:val="paragraph"/>
        <w:numPr>
          <w:ilvl w:val="0"/>
          <w:numId w:val="26"/>
        </w:numPr>
        <w:spacing w:before="0" w:beforeAutospacing="0" w:after="0" w:afterAutospacing="0"/>
        <w:jc w:val="both"/>
        <w:textAlignment w:val="baseline"/>
        <w:rPr>
          <w:rFonts w:ascii="Arial" w:hAnsi="Arial" w:cs="Arial"/>
          <w:color w:val="002060"/>
          <w:sz w:val="22"/>
          <w:szCs w:val="22"/>
        </w:rPr>
      </w:pPr>
      <w:r w:rsidRPr="001B6F6C">
        <w:rPr>
          <w:rFonts w:ascii="Arial" w:hAnsi="Arial" w:cs="Arial"/>
          <w:color w:val="002060"/>
          <w:sz w:val="22"/>
          <w:szCs w:val="22"/>
        </w:rPr>
        <w:t>Strengthen African institutions to integrate nutrition-sensitive and gender-integrated approaches into their agriculture interventions and their way of doing business.</w:t>
      </w:r>
    </w:p>
    <w:p w14:paraId="53B08580" w14:textId="77777777" w:rsidR="00910956" w:rsidRPr="001B6F6C" w:rsidRDefault="00910956" w:rsidP="00910956">
      <w:pPr>
        <w:pStyle w:val="paragraph"/>
        <w:numPr>
          <w:ilvl w:val="0"/>
          <w:numId w:val="26"/>
        </w:numPr>
        <w:spacing w:before="0" w:beforeAutospacing="0" w:after="0" w:afterAutospacing="0"/>
        <w:jc w:val="both"/>
        <w:textAlignment w:val="baseline"/>
        <w:rPr>
          <w:rFonts w:ascii="Arial" w:hAnsi="Arial" w:cs="Arial"/>
          <w:color w:val="002060"/>
          <w:sz w:val="22"/>
          <w:szCs w:val="22"/>
        </w:rPr>
      </w:pPr>
      <w:r w:rsidRPr="001B6F6C">
        <w:rPr>
          <w:rFonts w:ascii="Arial" w:hAnsi="Arial" w:cs="Arial"/>
          <w:color w:val="002060"/>
          <w:sz w:val="22"/>
          <w:szCs w:val="22"/>
        </w:rPr>
        <w:t>Identify models that demonstrate ways of effectively and efficiently increasing both equitable consumption of safe, affordable, nutritious diets year-round and increased women’s empowerment in agriculture.</w:t>
      </w:r>
    </w:p>
    <w:p w14:paraId="35FE6D59" w14:textId="77777777" w:rsidR="00910956" w:rsidRPr="001B6F6C" w:rsidRDefault="00910956" w:rsidP="00910956">
      <w:pPr>
        <w:pStyle w:val="paragraph"/>
        <w:numPr>
          <w:ilvl w:val="0"/>
          <w:numId w:val="26"/>
        </w:numPr>
        <w:spacing w:before="0" w:beforeAutospacing="0" w:after="0" w:afterAutospacing="0"/>
        <w:jc w:val="both"/>
        <w:textAlignment w:val="baseline"/>
        <w:rPr>
          <w:rFonts w:ascii="Arial" w:hAnsi="Arial" w:cs="Arial"/>
          <w:color w:val="002060"/>
          <w:sz w:val="22"/>
          <w:szCs w:val="22"/>
        </w:rPr>
      </w:pPr>
      <w:r w:rsidRPr="001B6F6C">
        <w:rPr>
          <w:rFonts w:ascii="Arial" w:hAnsi="Arial" w:cs="Arial"/>
          <w:color w:val="002060"/>
          <w:sz w:val="22"/>
          <w:szCs w:val="22"/>
        </w:rPr>
        <w:t>Cultivate a network of local service providers [LSP] to reach greater nutrition impact and gender equality in agriculture through ongoing technical assistance.</w:t>
      </w:r>
    </w:p>
    <w:p w14:paraId="2B7836AB" w14:textId="77777777" w:rsidR="00910956" w:rsidRPr="001B6F6C" w:rsidRDefault="00910956" w:rsidP="00DF38D3">
      <w:pPr>
        <w:pStyle w:val="Heading2"/>
        <w:tabs>
          <w:tab w:val="left" w:pos="450"/>
        </w:tabs>
        <w:rPr>
          <w:color w:val="002060"/>
          <w:sz w:val="22"/>
          <w:szCs w:val="22"/>
        </w:rPr>
      </w:pPr>
    </w:p>
    <w:p w14:paraId="552EFA68" w14:textId="381C7790" w:rsidR="00910956" w:rsidRDefault="00910956" w:rsidP="00DF38D3">
      <w:pPr>
        <w:pStyle w:val="Heading2"/>
        <w:tabs>
          <w:tab w:val="left" w:pos="450"/>
        </w:tabs>
        <w:rPr>
          <w:color w:val="002060"/>
          <w:sz w:val="22"/>
          <w:szCs w:val="22"/>
        </w:rPr>
      </w:pPr>
    </w:p>
    <w:p w14:paraId="3723A15C" w14:textId="6CF21C4A" w:rsidR="000C1585" w:rsidRDefault="000C1585" w:rsidP="000C1585"/>
    <w:p w14:paraId="1F3422DE" w14:textId="77777777" w:rsidR="000C1585" w:rsidRPr="000C1585" w:rsidRDefault="000C1585" w:rsidP="000C1585"/>
    <w:p w14:paraId="56176E69" w14:textId="545D7EE9" w:rsidR="00B678E3" w:rsidRPr="001B6F6C" w:rsidRDefault="00B678E3" w:rsidP="00E975FA">
      <w:pPr>
        <w:rPr>
          <w:rFonts w:ascii="Arial" w:hAnsi="Arial" w:cs="Arial"/>
          <w:color w:val="002060"/>
        </w:rPr>
      </w:pPr>
    </w:p>
    <w:p w14:paraId="2C2B133E" w14:textId="7B4F0378" w:rsidR="001F07AC" w:rsidRPr="001B6F6C" w:rsidRDefault="00B678E3" w:rsidP="00DF38D3">
      <w:pPr>
        <w:shd w:val="clear" w:color="auto" w:fill="FF8200"/>
        <w:rPr>
          <w:rFonts w:ascii="Arial" w:hAnsi="Arial" w:cs="Arial"/>
          <w:b/>
          <w:color w:val="FFFFFF" w:themeColor="background1"/>
        </w:rPr>
      </w:pPr>
      <w:r w:rsidRPr="001B6F6C">
        <w:rPr>
          <w:rFonts w:ascii="Arial" w:hAnsi="Arial" w:cs="Arial"/>
          <w:b/>
          <w:color w:val="FFFFFF" w:themeColor="background1"/>
        </w:rPr>
        <w:lastRenderedPageBreak/>
        <w:t>2. PURPOSE</w:t>
      </w:r>
    </w:p>
    <w:p w14:paraId="08C4C6E4" w14:textId="77777777" w:rsidR="00910956" w:rsidRPr="001B6F6C" w:rsidRDefault="00910956" w:rsidP="000C1585">
      <w:pPr>
        <w:widowControl w:val="0"/>
        <w:tabs>
          <w:tab w:val="left" w:pos="752"/>
        </w:tabs>
        <w:autoSpaceDE w:val="0"/>
        <w:autoSpaceDN w:val="0"/>
        <w:spacing w:line="229" w:lineRule="exact"/>
        <w:outlineLvl w:val="1"/>
        <w:rPr>
          <w:rFonts w:ascii="Arial" w:eastAsia="Arial" w:hAnsi="Arial" w:cs="Arial"/>
          <w:color w:val="002060"/>
          <w:lang w:bidi="en-US"/>
        </w:rPr>
      </w:pPr>
      <w:r w:rsidRPr="001B6F6C">
        <w:rPr>
          <w:rFonts w:ascii="Arial" w:eastAsia="Arial" w:hAnsi="Arial" w:cs="Arial"/>
          <w:color w:val="002060"/>
          <w:lang w:bidi="en-US"/>
        </w:rPr>
        <w:t>Tanager is seeking to contract a firm or individual with the capacity to</w:t>
      </w:r>
      <w:r w:rsidRPr="001B6F6C">
        <w:rPr>
          <w:rFonts w:ascii="Arial" w:hAnsi="Arial" w:cs="Arial"/>
          <w:color w:val="002060"/>
        </w:rPr>
        <w:t xml:space="preserve"> produce instructional video voice overs for the course which will be hosted in an online platform</w:t>
      </w:r>
      <w:r w:rsidRPr="001B6F6C">
        <w:rPr>
          <w:rFonts w:ascii="Arial" w:eastAsia="Arial" w:hAnsi="Arial" w:cs="Arial"/>
          <w:color w:val="002060"/>
          <w:lang w:bidi="en-US"/>
        </w:rPr>
        <w:t xml:space="preserve">. Preference will be given to firms/individuals with experience developing materials for clients in East Africa Region. </w:t>
      </w:r>
      <w:r w:rsidRPr="001B6F6C">
        <w:rPr>
          <w:rFonts w:ascii="Arial" w:hAnsi="Arial" w:cs="Arial"/>
          <w:color w:val="002060"/>
        </w:rPr>
        <w:t>Under the supervision of Tanager’s Nutrition Technical Expert, the consultant will undertake the work within a period of 10 days (LOE) to be completed by 31</w:t>
      </w:r>
      <w:r w:rsidRPr="001B6F6C">
        <w:rPr>
          <w:rFonts w:ascii="Arial" w:hAnsi="Arial" w:cs="Arial"/>
          <w:color w:val="002060"/>
          <w:vertAlign w:val="superscript"/>
        </w:rPr>
        <w:t>st</w:t>
      </w:r>
      <w:r w:rsidRPr="001B6F6C">
        <w:rPr>
          <w:rFonts w:ascii="Arial" w:hAnsi="Arial" w:cs="Arial"/>
          <w:color w:val="002060"/>
        </w:rPr>
        <w:t xml:space="preserve"> March 2022</w:t>
      </w:r>
      <w:r w:rsidRPr="001B6F6C">
        <w:rPr>
          <w:rFonts w:ascii="Arial" w:eastAsia="Arial" w:hAnsi="Arial" w:cs="Arial"/>
          <w:color w:val="002060"/>
          <w:lang w:bidi="en-US"/>
        </w:rPr>
        <w:t>.</w:t>
      </w:r>
    </w:p>
    <w:p w14:paraId="27F2149A" w14:textId="77777777" w:rsidR="00910956" w:rsidRPr="001B6F6C" w:rsidRDefault="00910956" w:rsidP="00910956">
      <w:pPr>
        <w:jc w:val="both"/>
        <w:rPr>
          <w:rFonts w:ascii="Arial" w:hAnsi="Arial" w:cs="Arial"/>
          <w:color w:val="002060"/>
        </w:rPr>
      </w:pPr>
      <w:r w:rsidRPr="001B6F6C">
        <w:rPr>
          <w:rFonts w:ascii="Arial" w:hAnsi="Arial" w:cs="Arial"/>
          <w:color w:val="002060"/>
        </w:rPr>
        <w:t>The firm and or individual will be expected to possess:</w:t>
      </w:r>
    </w:p>
    <w:p w14:paraId="0D0D2473" w14:textId="77777777" w:rsidR="00910956" w:rsidRPr="001B6F6C" w:rsidRDefault="00910956" w:rsidP="00910956">
      <w:pPr>
        <w:pStyle w:val="ListParagraph"/>
        <w:numPr>
          <w:ilvl w:val="0"/>
          <w:numId w:val="27"/>
        </w:numPr>
        <w:spacing w:after="200" w:line="276" w:lineRule="auto"/>
        <w:jc w:val="both"/>
        <w:rPr>
          <w:rFonts w:ascii="Arial" w:hAnsi="Arial" w:cs="Arial"/>
          <w:color w:val="002060"/>
        </w:rPr>
      </w:pPr>
      <w:r w:rsidRPr="001B6F6C">
        <w:rPr>
          <w:rFonts w:ascii="Arial" w:hAnsi="Arial" w:cs="Arial"/>
          <w:color w:val="002060"/>
        </w:rPr>
        <w:t xml:space="preserve">Outstanding videography skills </w:t>
      </w:r>
    </w:p>
    <w:p w14:paraId="4C3C14B6" w14:textId="77777777" w:rsidR="00910956" w:rsidRPr="001B6F6C" w:rsidRDefault="00910956" w:rsidP="00910956">
      <w:pPr>
        <w:pStyle w:val="ListParagraph"/>
        <w:numPr>
          <w:ilvl w:val="0"/>
          <w:numId w:val="27"/>
        </w:numPr>
        <w:spacing w:after="200" w:line="276" w:lineRule="auto"/>
        <w:jc w:val="both"/>
        <w:rPr>
          <w:rFonts w:ascii="Arial" w:hAnsi="Arial" w:cs="Arial"/>
          <w:color w:val="002060"/>
        </w:rPr>
      </w:pPr>
      <w:r w:rsidRPr="001B6F6C">
        <w:rPr>
          <w:rFonts w:ascii="Arial" w:hAnsi="Arial" w:cs="Arial"/>
          <w:color w:val="002060"/>
        </w:rPr>
        <w:t>Excellent video editing skills</w:t>
      </w:r>
    </w:p>
    <w:p w14:paraId="37F36827" w14:textId="77777777" w:rsidR="00910956" w:rsidRPr="001B6F6C" w:rsidRDefault="00910956" w:rsidP="00910956">
      <w:pPr>
        <w:pStyle w:val="ListParagraph"/>
        <w:numPr>
          <w:ilvl w:val="0"/>
          <w:numId w:val="27"/>
        </w:numPr>
        <w:spacing w:after="200" w:line="276" w:lineRule="auto"/>
        <w:jc w:val="both"/>
        <w:rPr>
          <w:rFonts w:ascii="Arial" w:hAnsi="Arial" w:cs="Arial"/>
          <w:color w:val="002060"/>
        </w:rPr>
      </w:pPr>
      <w:r w:rsidRPr="001B6F6C">
        <w:rPr>
          <w:rFonts w:ascii="Arial" w:hAnsi="Arial" w:cs="Arial"/>
          <w:color w:val="002060"/>
        </w:rPr>
        <w:t xml:space="preserve">Excellent communication expertise to provide audible narration of the training script  </w:t>
      </w:r>
    </w:p>
    <w:p w14:paraId="0FEF7870" w14:textId="77777777" w:rsidR="00910956" w:rsidRPr="001B6F6C" w:rsidRDefault="00910956" w:rsidP="00910956">
      <w:pPr>
        <w:pStyle w:val="ListParagraph"/>
        <w:numPr>
          <w:ilvl w:val="0"/>
          <w:numId w:val="27"/>
        </w:numPr>
        <w:spacing w:after="200" w:line="276" w:lineRule="auto"/>
        <w:jc w:val="both"/>
        <w:rPr>
          <w:rFonts w:ascii="Arial" w:hAnsi="Arial" w:cs="Arial"/>
          <w:color w:val="002060"/>
        </w:rPr>
      </w:pPr>
      <w:r w:rsidRPr="001B6F6C">
        <w:rPr>
          <w:rFonts w:ascii="Arial" w:hAnsi="Arial" w:cs="Arial"/>
          <w:color w:val="002060"/>
        </w:rPr>
        <w:t xml:space="preserve">Proven ability to work in multicultural environment </w:t>
      </w:r>
    </w:p>
    <w:p w14:paraId="70EC131D" w14:textId="30DAD97D" w:rsidR="00910956" w:rsidRPr="001B6F6C" w:rsidRDefault="00910956" w:rsidP="00910956">
      <w:pPr>
        <w:pStyle w:val="ListParagraph"/>
        <w:numPr>
          <w:ilvl w:val="0"/>
          <w:numId w:val="27"/>
        </w:numPr>
        <w:spacing w:after="200" w:line="276" w:lineRule="auto"/>
        <w:jc w:val="both"/>
        <w:rPr>
          <w:rFonts w:ascii="Arial" w:hAnsi="Arial" w:cs="Arial"/>
          <w:color w:val="002060"/>
        </w:rPr>
      </w:pPr>
      <w:r w:rsidRPr="001B6F6C">
        <w:rPr>
          <w:rFonts w:ascii="Arial" w:hAnsi="Arial" w:cs="Arial"/>
          <w:color w:val="002060"/>
        </w:rPr>
        <w:t>Ability to adhere to deadlines and flexibility</w:t>
      </w:r>
    </w:p>
    <w:p w14:paraId="6209F9D3" w14:textId="2DB417D5" w:rsidR="00910956" w:rsidRPr="001B6F6C" w:rsidRDefault="00910956" w:rsidP="00DF38D3">
      <w:pPr>
        <w:widowControl w:val="0"/>
        <w:tabs>
          <w:tab w:val="left" w:pos="752"/>
        </w:tabs>
        <w:autoSpaceDE w:val="0"/>
        <w:autoSpaceDN w:val="0"/>
        <w:spacing w:line="229" w:lineRule="exact"/>
        <w:jc w:val="both"/>
        <w:outlineLvl w:val="1"/>
        <w:rPr>
          <w:rFonts w:ascii="Arial" w:eastAsia="Arial" w:hAnsi="Arial" w:cs="Arial"/>
          <w:color w:val="002060"/>
          <w:lang w:bidi="en-US"/>
        </w:rPr>
      </w:pPr>
    </w:p>
    <w:p w14:paraId="3334177C" w14:textId="01C9318A" w:rsidR="00BD4E91" w:rsidRPr="001B6F6C" w:rsidRDefault="00BD4E91" w:rsidP="0020707F">
      <w:pPr>
        <w:pStyle w:val="ListParagraph"/>
        <w:numPr>
          <w:ilvl w:val="0"/>
          <w:numId w:val="29"/>
        </w:numPr>
        <w:jc w:val="both"/>
        <w:rPr>
          <w:rFonts w:ascii="Arial" w:hAnsi="Arial" w:cs="Arial"/>
          <w:b/>
          <w:bCs/>
          <w:color w:val="002060"/>
        </w:rPr>
      </w:pPr>
      <w:r w:rsidRPr="001B6F6C">
        <w:rPr>
          <w:rFonts w:ascii="Arial" w:hAnsi="Arial" w:cs="Arial"/>
          <w:b/>
          <w:bCs/>
          <w:color w:val="002060"/>
        </w:rPr>
        <w:t xml:space="preserve">Responsibilities/ Deliverables </w:t>
      </w:r>
    </w:p>
    <w:p w14:paraId="5D8D84FF" w14:textId="77777777" w:rsidR="00910956" w:rsidRPr="001B6F6C" w:rsidRDefault="00910956" w:rsidP="0091095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The firm and or individual is expected to produce the following deliverables:</w:t>
      </w:r>
    </w:p>
    <w:p w14:paraId="193405E7" w14:textId="77777777" w:rsidR="00910956" w:rsidRPr="001B6F6C" w:rsidRDefault="00910956" w:rsidP="00910956">
      <w:pPr>
        <w:pStyle w:val="ListParagraph"/>
        <w:widowControl w:val="0"/>
        <w:numPr>
          <w:ilvl w:val="0"/>
          <w:numId w:val="28"/>
        </w:numPr>
        <w:tabs>
          <w:tab w:val="left" w:pos="752"/>
        </w:tabs>
        <w:autoSpaceDE w:val="0"/>
        <w:autoSpaceDN w:val="0"/>
        <w:spacing w:after="200" w:line="229" w:lineRule="exact"/>
        <w:ind w:left="709" w:hanging="349"/>
        <w:jc w:val="both"/>
        <w:outlineLvl w:val="1"/>
        <w:rPr>
          <w:rFonts w:ascii="Arial" w:eastAsia="Arial" w:hAnsi="Arial" w:cs="Arial"/>
          <w:color w:val="002060"/>
          <w:lang w:bidi="en-US"/>
        </w:rPr>
      </w:pPr>
      <w:r w:rsidRPr="001B6F6C">
        <w:rPr>
          <w:rFonts w:ascii="Arial" w:eastAsia="Arial" w:hAnsi="Arial" w:cs="Arial"/>
          <w:color w:val="002060"/>
          <w:lang w:bidi="en-US"/>
        </w:rPr>
        <w:t>In consultation with Tanager develop six (6) instructional videos as per provided scripts and PPT presentations, in a format to be agreed upon during the inception phase.</w:t>
      </w:r>
    </w:p>
    <w:p w14:paraId="7BD32B88" w14:textId="77777777" w:rsidR="00910956" w:rsidRPr="001B6F6C" w:rsidRDefault="00910956" w:rsidP="00910956">
      <w:pPr>
        <w:pStyle w:val="ListParagraph"/>
        <w:widowControl w:val="0"/>
        <w:numPr>
          <w:ilvl w:val="0"/>
          <w:numId w:val="28"/>
        </w:numPr>
        <w:tabs>
          <w:tab w:val="left" w:pos="752"/>
        </w:tabs>
        <w:autoSpaceDE w:val="0"/>
        <w:autoSpaceDN w:val="0"/>
        <w:spacing w:after="200" w:line="229" w:lineRule="exact"/>
        <w:ind w:left="709" w:hanging="349"/>
        <w:jc w:val="both"/>
        <w:outlineLvl w:val="1"/>
        <w:rPr>
          <w:rFonts w:ascii="Arial" w:eastAsia="Arial" w:hAnsi="Arial" w:cs="Arial"/>
          <w:color w:val="002060"/>
          <w:lang w:bidi="en-US"/>
        </w:rPr>
      </w:pPr>
      <w:r w:rsidRPr="001B6F6C">
        <w:rPr>
          <w:rFonts w:ascii="Arial" w:eastAsia="Arial" w:hAnsi="Arial" w:cs="Arial"/>
          <w:color w:val="002060"/>
          <w:lang w:bidi="en-US"/>
        </w:rPr>
        <w:t>Provide English subtitles and voice over</w:t>
      </w:r>
    </w:p>
    <w:p w14:paraId="6F39FE95" w14:textId="77777777" w:rsidR="00910956" w:rsidRPr="001B6F6C" w:rsidRDefault="00910956" w:rsidP="00910956">
      <w:pPr>
        <w:pStyle w:val="ListParagraph"/>
        <w:widowControl w:val="0"/>
        <w:numPr>
          <w:ilvl w:val="0"/>
          <w:numId w:val="28"/>
        </w:numPr>
        <w:tabs>
          <w:tab w:val="left" w:pos="752"/>
        </w:tabs>
        <w:autoSpaceDE w:val="0"/>
        <w:autoSpaceDN w:val="0"/>
        <w:spacing w:after="200" w:line="229" w:lineRule="exact"/>
        <w:ind w:left="709" w:hanging="349"/>
        <w:jc w:val="both"/>
        <w:outlineLvl w:val="1"/>
        <w:rPr>
          <w:rFonts w:ascii="Arial" w:eastAsia="Arial" w:hAnsi="Arial" w:cs="Arial"/>
          <w:color w:val="002060"/>
          <w:lang w:bidi="en-US"/>
        </w:rPr>
      </w:pPr>
      <w:r w:rsidRPr="001B6F6C">
        <w:rPr>
          <w:rFonts w:ascii="Arial" w:eastAsia="Arial" w:hAnsi="Arial" w:cs="Arial"/>
          <w:color w:val="002060"/>
          <w:lang w:bidi="en-US"/>
        </w:rPr>
        <w:t>Full usage rights for music (or music for which copyright has been granted)</w:t>
      </w:r>
    </w:p>
    <w:p w14:paraId="1EE895D6" w14:textId="77777777" w:rsidR="00910956" w:rsidRPr="001B6F6C" w:rsidRDefault="00910956" w:rsidP="0091095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The following payment schedule will be used to disburse payments to the firm and or individual:</w:t>
      </w:r>
    </w:p>
    <w:p w14:paraId="5BC90862" w14:textId="77777777" w:rsidR="00910956" w:rsidRPr="001B6F6C" w:rsidRDefault="00910956" w:rsidP="00910956">
      <w:pPr>
        <w:widowControl w:val="0"/>
        <w:tabs>
          <w:tab w:val="left" w:pos="752"/>
        </w:tabs>
        <w:autoSpaceDE w:val="0"/>
        <w:autoSpaceDN w:val="0"/>
        <w:spacing w:line="229" w:lineRule="exact"/>
        <w:jc w:val="both"/>
        <w:outlineLvl w:val="1"/>
        <w:rPr>
          <w:rFonts w:ascii="Arial" w:eastAsia="Arial" w:hAnsi="Arial" w:cs="Arial"/>
          <w:color w:val="002060"/>
          <w:lang w:bidi="en-US"/>
        </w:rPr>
      </w:pPr>
    </w:p>
    <w:tbl>
      <w:tblPr>
        <w:tblStyle w:val="TableGrid"/>
        <w:tblW w:w="8000" w:type="dxa"/>
        <w:tblLook w:val="04A0" w:firstRow="1" w:lastRow="0" w:firstColumn="1" w:lastColumn="0" w:noHBand="0" w:noVBand="1"/>
      </w:tblPr>
      <w:tblGrid>
        <w:gridCol w:w="560"/>
        <w:gridCol w:w="7440"/>
      </w:tblGrid>
      <w:tr w:rsidR="001B6F6C" w:rsidRPr="001B6F6C" w14:paraId="550C5728" w14:textId="77777777" w:rsidTr="002C3836">
        <w:tc>
          <w:tcPr>
            <w:tcW w:w="560" w:type="dxa"/>
          </w:tcPr>
          <w:p w14:paraId="4A53890B" w14:textId="77777777" w:rsidR="00910956" w:rsidRPr="001B6F6C" w:rsidRDefault="00910956" w:rsidP="002C383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No.</w:t>
            </w:r>
          </w:p>
        </w:tc>
        <w:tc>
          <w:tcPr>
            <w:tcW w:w="7440" w:type="dxa"/>
          </w:tcPr>
          <w:p w14:paraId="01BD44FD" w14:textId="77777777" w:rsidR="00910956" w:rsidRPr="001B6F6C" w:rsidRDefault="00910956" w:rsidP="002C383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Deliverables</w:t>
            </w:r>
          </w:p>
        </w:tc>
      </w:tr>
      <w:tr w:rsidR="001B6F6C" w:rsidRPr="001B6F6C" w14:paraId="58FFC271" w14:textId="77777777" w:rsidTr="002C3836">
        <w:tc>
          <w:tcPr>
            <w:tcW w:w="560" w:type="dxa"/>
          </w:tcPr>
          <w:p w14:paraId="55786AAE" w14:textId="77777777" w:rsidR="00910956" w:rsidRPr="001B6F6C" w:rsidRDefault="00910956" w:rsidP="002C383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1</w:t>
            </w:r>
          </w:p>
        </w:tc>
        <w:tc>
          <w:tcPr>
            <w:tcW w:w="7440" w:type="dxa"/>
          </w:tcPr>
          <w:p w14:paraId="07A17B31" w14:textId="77777777" w:rsidR="00910956" w:rsidRPr="001B6F6C" w:rsidRDefault="00910956" w:rsidP="002C383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Inception Report &amp; Production Schedule upon signature of contract (20%)</w:t>
            </w:r>
          </w:p>
        </w:tc>
      </w:tr>
      <w:tr w:rsidR="001B6F6C" w:rsidRPr="001B6F6C" w14:paraId="20B67D17" w14:textId="77777777" w:rsidTr="002C3836">
        <w:tc>
          <w:tcPr>
            <w:tcW w:w="560" w:type="dxa"/>
          </w:tcPr>
          <w:p w14:paraId="66D3595E" w14:textId="77777777" w:rsidR="00910956" w:rsidRPr="001B6F6C" w:rsidRDefault="00910956" w:rsidP="002C383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2</w:t>
            </w:r>
          </w:p>
        </w:tc>
        <w:tc>
          <w:tcPr>
            <w:tcW w:w="7440" w:type="dxa"/>
          </w:tcPr>
          <w:p w14:paraId="55184FB4" w14:textId="77777777" w:rsidR="00910956" w:rsidRPr="001B6F6C" w:rsidRDefault="00910956" w:rsidP="002C383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Completion and submission of Video 1, Video 2 &amp; Video 3 – (30%)</w:t>
            </w:r>
          </w:p>
        </w:tc>
      </w:tr>
      <w:tr w:rsidR="001B6F6C" w:rsidRPr="001B6F6C" w14:paraId="66DEBA03" w14:textId="77777777" w:rsidTr="002C3836">
        <w:tc>
          <w:tcPr>
            <w:tcW w:w="560" w:type="dxa"/>
          </w:tcPr>
          <w:p w14:paraId="13E9A6E3" w14:textId="77777777" w:rsidR="00910956" w:rsidRPr="001B6F6C" w:rsidRDefault="00910956" w:rsidP="002C383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3</w:t>
            </w:r>
          </w:p>
        </w:tc>
        <w:tc>
          <w:tcPr>
            <w:tcW w:w="7440" w:type="dxa"/>
          </w:tcPr>
          <w:p w14:paraId="05B4098B" w14:textId="77777777" w:rsidR="00910956" w:rsidRPr="001B6F6C" w:rsidRDefault="00910956" w:rsidP="002C3836">
            <w:pPr>
              <w:widowControl w:val="0"/>
              <w:tabs>
                <w:tab w:val="left" w:pos="752"/>
              </w:tabs>
              <w:autoSpaceDE w:val="0"/>
              <w:autoSpaceDN w:val="0"/>
              <w:spacing w:line="229" w:lineRule="exact"/>
              <w:jc w:val="both"/>
              <w:outlineLvl w:val="1"/>
              <w:rPr>
                <w:rFonts w:ascii="Arial" w:eastAsia="Arial" w:hAnsi="Arial" w:cs="Arial"/>
                <w:color w:val="002060"/>
                <w:lang w:bidi="en-US"/>
              </w:rPr>
            </w:pPr>
            <w:r w:rsidRPr="001B6F6C">
              <w:rPr>
                <w:rFonts w:ascii="Arial" w:eastAsia="Arial" w:hAnsi="Arial" w:cs="Arial"/>
                <w:color w:val="002060"/>
                <w:lang w:bidi="en-US"/>
              </w:rPr>
              <w:t>Completion and submission Video 4, Video 5, &amp; Video 6 – (50%)</w:t>
            </w:r>
          </w:p>
        </w:tc>
      </w:tr>
    </w:tbl>
    <w:p w14:paraId="0992FEDA" w14:textId="77777777" w:rsidR="00910956" w:rsidRPr="001B6F6C" w:rsidRDefault="00910956" w:rsidP="00910956">
      <w:pPr>
        <w:widowControl w:val="0"/>
        <w:tabs>
          <w:tab w:val="left" w:pos="752"/>
        </w:tabs>
        <w:autoSpaceDE w:val="0"/>
        <w:autoSpaceDN w:val="0"/>
        <w:spacing w:line="229" w:lineRule="exact"/>
        <w:jc w:val="both"/>
        <w:outlineLvl w:val="1"/>
        <w:rPr>
          <w:rFonts w:ascii="Arial" w:eastAsia="Arial" w:hAnsi="Arial" w:cs="Arial"/>
          <w:color w:val="002060"/>
          <w:lang w:bidi="en-US"/>
        </w:rPr>
      </w:pPr>
    </w:p>
    <w:p w14:paraId="6747AB0A" w14:textId="77777777" w:rsidR="00910956" w:rsidRPr="001B6F6C" w:rsidRDefault="00910956" w:rsidP="00910956">
      <w:pPr>
        <w:jc w:val="both"/>
        <w:rPr>
          <w:rFonts w:ascii="Arial" w:hAnsi="Arial" w:cs="Arial"/>
          <w:iCs/>
          <w:color w:val="002060"/>
        </w:rPr>
      </w:pPr>
      <w:r w:rsidRPr="001B6F6C">
        <w:rPr>
          <w:rFonts w:ascii="Arial" w:hAnsi="Arial" w:cs="Arial"/>
          <w:color w:val="002060"/>
        </w:rPr>
        <w:t>All deliverables will be approved by Tanager</w:t>
      </w:r>
      <w:r w:rsidRPr="001B6F6C">
        <w:rPr>
          <w:rFonts w:ascii="Arial" w:hAnsi="Arial" w:cs="Arial"/>
          <w:iCs/>
          <w:color w:val="002060"/>
        </w:rPr>
        <w:t xml:space="preserve">. </w:t>
      </w:r>
    </w:p>
    <w:p w14:paraId="77D77FCD" w14:textId="77777777" w:rsidR="00910956" w:rsidRPr="001B6F6C" w:rsidRDefault="00910956" w:rsidP="000C1585">
      <w:pPr>
        <w:jc w:val="both"/>
        <w:rPr>
          <w:rFonts w:ascii="Arial" w:hAnsi="Arial" w:cs="Arial"/>
          <w:b/>
          <w:bCs/>
          <w:color w:val="002060"/>
        </w:rPr>
      </w:pPr>
    </w:p>
    <w:p w14:paraId="3AA9E49E" w14:textId="7B2D7E00" w:rsidR="00203256" w:rsidRPr="001B6F6C" w:rsidRDefault="0020336A" w:rsidP="0020707F">
      <w:pPr>
        <w:pStyle w:val="ListParagraph"/>
        <w:numPr>
          <w:ilvl w:val="0"/>
          <w:numId w:val="29"/>
        </w:numPr>
        <w:rPr>
          <w:rFonts w:ascii="Arial" w:hAnsi="Arial" w:cs="Arial"/>
          <w:b/>
          <w:bCs/>
          <w:color w:val="002060"/>
        </w:rPr>
      </w:pPr>
      <w:r w:rsidRPr="001B6F6C">
        <w:rPr>
          <w:rFonts w:ascii="Arial" w:hAnsi="Arial" w:cs="Arial"/>
          <w:b/>
          <w:bCs/>
          <w:color w:val="002060"/>
        </w:rPr>
        <w:t>Scope</w:t>
      </w:r>
      <w:r w:rsidR="00203256" w:rsidRPr="001B6F6C">
        <w:rPr>
          <w:rFonts w:ascii="Arial" w:hAnsi="Arial" w:cs="Arial"/>
          <w:b/>
          <w:bCs/>
          <w:color w:val="002060"/>
        </w:rPr>
        <w:t xml:space="preserve"> of Work</w:t>
      </w:r>
    </w:p>
    <w:p w14:paraId="149A088D" w14:textId="77777777" w:rsidR="00910956" w:rsidRPr="001B6F6C" w:rsidRDefault="00910956" w:rsidP="00910956">
      <w:pPr>
        <w:spacing w:after="240"/>
        <w:rPr>
          <w:rFonts w:ascii="Arial" w:hAnsi="Arial" w:cs="Arial"/>
          <w:iCs/>
          <w:color w:val="002060"/>
        </w:rPr>
      </w:pPr>
      <w:r w:rsidRPr="001B6F6C">
        <w:rPr>
          <w:rFonts w:ascii="Arial" w:hAnsi="Arial" w:cs="Arial"/>
          <w:iCs/>
          <w:color w:val="002060"/>
        </w:rPr>
        <w:t xml:space="preserve">It is anticipated that this assignment will be sufficiently completed within </w:t>
      </w:r>
      <w:r w:rsidRPr="001B6F6C">
        <w:rPr>
          <w:rFonts w:ascii="Arial" w:hAnsi="Arial" w:cs="Arial"/>
          <w:b/>
          <w:bCs/>
          <w:iCs/>
          <w:color w:val="002060"/>
        </w:rPr>
        <w:t>30 working days</w:t>
      </w:r>
      <w:r w:rsidRPr="001B6F6C">
        <w:rPr>
          <w:rFonts w:ascii="Arial" w:hAnsi="Arial" w:cs="Arial"/>
          <w:iCs/>
          <w:color w:val="002060"/>
        </w:rPr>
        <w:t xml:space="preserve"> from the issuance of the purchase order. The consultant will adequately provide the following deliverables as per the schedule above.</w:t>
      </w:r>
    </w:p>
    <w:tbl>
      <w:tblPr>
        <w:tblStyle w:val="TableGrid"/>
        <w:tblW w:w="10751"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356"/>
        <w:gridCol w:w="4395"/>
      </w:tblGrid>
      <w:tr w:rsidR="001B6F6C" w:rsidRPr="001B6F6C" w14:paraId="3A8B01C3" w14:textId="77777777" w:rsidTr="002C3836">
        <w:trPr>
          <w:trHeight w:val="360"/>
          <w:tblHeader/>
        </w:trPr>
        <w:tc>
          <w:tcPr>
            <w:tcW w:w="6356" w:type="dxa"/>
            <w:tcBorders>
              <w:top w:val="single" w:sz="18" w:space="0" w:color="FFFFFF" w:themeColor="background1"/>
              <w:bottom w:val="single" w:sz="18" w:space="0" w:color="FFFFFF" w:themeColor="background1"/>
            </w:tcBorders>
            <w:shd w:val="clear" w:color="auto" w:fill="F2F2F2" w:themeFill="background1" w:themeFillShade="F2"/>
          </w:tcPr>
          <w:p w14:paraId="7446C995" w14:textId="77777777" w:rsidR="00910956" w:rsidRPr="001B6F6C" w:rsidRDefault="00910956" w:rsidP="002C3836">
            <w:pPr>
              <w:rPr>
                <w:rFonts w:ascii="Arial" w:hAnsi="Arial" w:cs="Arial"/>
                <w:b/>
                <w:bCs/>
                <w:color w:val="002060"/>
              </w:rPr>
            </w:pPr>
            <w:r w:rsidRPr="001B6F6C">
              <w:rPr>
                <w:rFonts w:ascii="Arial" w:hAnsi="Arial" w:cs="Arial"/>
                <w:b/>
                <w:bCs/>
                <w:color w:val="002060"/>
              </w:rPr>
              <w:t>Activity</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AB05A74" w14:textId="77777777" w:rsidR="00910956" w:rsidRPr="001B6F6C" w:rsidRDefault="00910956" w:rsidP="002C3836">
            <w:pPr>
              <w:rPr>
                <w:rFonts w:ascii="Arial" w:hAnsi="Arial" w:cs="Arial"/>
                <w:b/>
                <w:bCs/>
                <w:color w:val="002060"/>
              </w:rPr>
            </w:pPr>
            <w:r w:rsidRPr="001B6F6C">
              <w:rPr>
                <w:rFonts w:ascii="Arial" w:hAnsi="Arial" w:cs="Arial"/>
                <w:b/>
                <w:bCs/>
                <w:color w:val="002060"/>
              </w:rPr>
              <w:t>Estimated Days</w:t>
            </w:r>
          </w:p>
        </w:tc>
      </w:tr>
      <w:tr w:rsidR="001B6F6C" w:rsidRPr="001B6F6C" w14:paraId="5563AF09" w14:textId="77777777" w:rsidTr="002C3836">
        <w:trPr>
          <w:trHeight w:val="408"/>
        </w:trPr>
        <w:tc>
          <w:tcPr>
            <w:tcW w:w="6356" w:type="dxa"/>
            <w:tcBorders>
              <w:top w:val="single" w:sz="18" w:space="0" w:color="FFFFFF" w:themeColor="background1"/>
              <w:bottom w:val="single" w:sz="18" w:space="0" w:color="FFFFFF" w:themeColor="background1"/>
            </w:tcBorders>
            <w:shd w:val="clear" w:color="auto" w:fill="F2F2F2" w:themeFill="background1" w:themeFillShade="F2"/>
          </w:tcPr>
          <w:p w14:paraId="01CF65B8" w14:textId="77777777" w:rsidR="00910956" w:rsidRPr="001B6F6C" w:rsidRDefault="00910956" w:rsidP="00910956">
            <w:pPr>
              <w:pStyle w:val="CommentText"/>
              <w:numPr>
                <w:ilvl w:val="0"/>
                <w:numId w:val="21"/>
              </w:numPr>
              <w:ind w:left="435"/>
              <w:rPr>
                <w:rFonts w:ascii="Arial" w:hAnsi="Arial" w:cs="Arial"/>
                <w:bCs/>
                <w:color w:val="002060"/>
                <w:sz w:val="22"/>
                <w:szCs w:val="22"/>
              </w:rPr>
            </w:pPr>
            <w:r w:rsidRPr="001B6F6C">
              <w:rPr>
                <w:rFonts w:ascii="Arial" w:hAnsi="Arial" w:cs="Arial"/>
                <w:bCs/>
                <w:color w:val="002060"/>
                <w:sz w:val="22"/>
                <w:szCs w:val="22"/>
              </w:rPr>
              <w:t>Inception report &amp; Production schedule</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C7DE916" w14:textId="77777777" w:rsidR="00910956" w:rsidRPr="001B6F6C" w:rsidRDefault="00910956" w:rsidP="002C3836">
            <w:pPr>
              <w:tabs>
                <w:tab w:val="left" w:pos="171"/>
              </w:tabs>
              <w:ind w:left="29"/>
              <w:rPr>
                <w:rFonts w:ascii="Arial" w:hAnsi="Arial" w:cs="Arial"/>
                <w:color w:val="002060"/>
              </w:rPr>
            </w:pPr>
            <w:r w:rsidRPr="001B6F6C">
              <w:rPr>
                <w:rFonts w:ascii="Arial" w:hAnsi="Arial" w:cs="Arial"/>
                <w:color w:val="002060"/>
              </w:rPr>
              <w:t>1 Working Day</w:t>
            </w:r>
          </w:p>
        </w:tc>
      </w:tr>
      <w:tr w:rsidR="001B6F6C" w:rsidRPr="001B6F6C" w14:paraId="0A3479DC" w14:textId="77777777" w:rsidTr="002C3836">
        <w:trPr>
          <w:trHeight w:val="369"/>
        </w:trPr>
        <w:tc>
          <w:tcPr>
            <w:tcW w:w="6356" w:type="dxa"/>
            <w:tcBorders>
              <w:top w:val="single" w:sz="18" w:space="0" w:color="FFFFFF" w:themeColor="background1"/>
              <w:bottom w:val="single" w:sz="18" w:space="0" w:color="FFFFFF" w:themeColor="background1"/>
            </w:tcBorders>
            <w:shd w:val="clear" w:color="auto" w:fill="F2F2F2" w:themeFill="background1" w:themeFillShade="F2"/>
          </w:tcPr>
          <w:p w14:paraId="6C3EC606" w14:textId="77777777" w:rsidR="00910956" w:rsidRPr="001B6F6C" w:rsidRDefault="00910956" w:rsidP="00910956">
            <w:pPr>
              <w:pStyle w:val="ListParagraph"/>
              <w:numPr>
                <w:ilvl w:val="0"/>
                <w:numId w:val="21"/>
              </w:numPr>
              <w:spacing w:after="200" w:line="276" w:lineRule="auto"/>
              <w:ind w:left="435"/>
              <w:rPr>
                <w:rFonts w:ascii="Arial" w:hAnsi="Arial" w:cs="Arial"/>
                <w:color w:val="002060"/>
              </w:rPr>
            </w:pPr>
            <w:r w:rsidRPr="001B6F6C">
              <w:rPr>
                <w:rFonts w:ascii="Arial" w:hAnsi="Arial" w:cs="Arial"/>
                <w:color w:val="002060"/>
              </w:rPr>
              <w:t>Draft video production</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F3FB5F6" w14:textId="77777777" w:rsidR="00910956" w:rsidRPr="001B6F6C" w:rsidRDefault="00910956" w:rsidP="002C3836">
            <w:pPr>
              <w:tabs>
                <w:tab w:val="left" w:pos="171"/>
              </w:tabs>
              <w:ind w:left="29"/>
              <w:rPr>
                <w:rFonts w:ascii="Arial" w:hAnsi="Arial" w:cs="Arial"/>
                <w:color w:val="002060"/>
              </w:rPr>
            </w:pPr>
            <w:r w:rsidRPr="001B6F6C">
              <w:rPr>
                <w:rFonts w:ascii="Arial" w:hAnsi="Arial" w:cs="Arial"/>
                <w:color w:val="002060"/>
              </w:rPr>
              <w:t>5 Working Days</w:t>
            </w:r>
          </w:p>
        </w:tc>
      </w:tr>
      <w:tr w:rsidR="001B6F6C" w:rsidRPr="001B6F6C" w14:paraId="5F5AE118" w14:textId="77777777" w:rsidTr="002C3836">
        <w:trPr>
          <w:trHeight w:val="419"/>
        </w:trPr>
        <w:tc>
          <w:tcPr>
            <w:tcW w:w="6356" w:type="dxa"/>
            <w:tcBorders>
              <w:top w:val="single" w:sz="18" w:space="0" w:color="FFFFFF" w:themeColor="background1"/>
              <w:bottom w:val="single" w:sz="18" w:space="0" w:color="FFFFFF" w:themeColor="background1"/>
            </w:tcBorders>
            <w:shd w:val="clear" w:color="auto" w:fill="F2F2F2" w:themeFill="background1" w:themeFillShade="F2"/>
          </w:tcPr>
          <w:p w14:paraId="1A339815" w14:textId="77777777" w:rsidR="00910956" w:rsidRPr="001B6F6C" w:rsidRDefault="00910956" w:rsidP="00910956">
            <w:pPr>
              <w:pStyle w:val="ListParagraph"/>
              <w:numPr>
                <w:ilvl w:val="0"/>
                <w:numId w:val="21"/>
              </w:numPr>
              <w:spacing w:after="200" w:line="276" w:lineRule="auto"/>
              <w:ind w:left="435"/>
              <w:rPr>
                <w:rFonts w:ascii="Arial" w:hAnsi="Arial" w:cs="Arial"/>
                <w:color w:val="002060"/>
              </w:rPr>
            </w:pPr>
            <w:r w:rsidRPr="001B6F6C">
              <w:rPr>
                <w:rFonts w:ascii="Arial" w:hAnsi="Arial" w:cs="Arial"/>
                <w:color w:val="002060"/>
              </w:rPr>
              <w:t>Final videos with voiceovers</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85E2915" w14:textId="77777777" w:rsidR="00910956" w:rsidRPr="001B6F6C" w:rsidRDefault="00910956" w:rsidP="002C3836">
            <w:pPr>
              <w:tabs>
                <w:tab w:val="left" w:pos="171"/>
              </w:tabs>
              <w:ind w:left="29"/>
              <w:rPr>
                <w:rFonts w:ascii="Arial" w:hAnsi="Arial" w:cs="Arial"/>
                <w:color w:val="002060"/>
              </w:rPr>
            </w:pPr>
            <w:r w:rsidRPr="001B6F6C">
              <w:rPr>
                <w:rFonts w:ascii="Arial" w:hAnsi="Arial" w:cs="Arial"/>
                <w:color w:val="002060"/>
              </w:rPr>
              <w:t>4 Working Days</w:t>
            </w:r>
          </w:p>
        </w:tc>
      </w:tr>
      <w:tr w:rsidR="00910956" w:rsidRPr="001B6F6C" w14:paraId="0FEF58D3" w14:textId="77777777" w:rsidTr="002C3836">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tcPr>
          <w:p w14:paraId="3C7A4716" w14:textId="77777777" w:rsidR="00910956" w:rsidRPr="001B6F6C" w:rsidRDefault="00910956" w:rsidP="002C3836">
            <w:pPr>
              <w:pStyle w:val="Heading1"/>
              <w:outlineLvl w:val="0"/>
              <w:rPr>
                <w:szCs w:val="22"/>
              </w:rPr>
            </w:pPr>
            <w:r w:rsidRPr="001B6F6C">
              <w:rPr>
                <w:szCs w:val="22"/>
              </w:rPr>
              <w:t xml:space="preserve">Total </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A05EA03" w14:textId="77777777" w:rsidR="00910956" w:rsidRPr="001B6F6C" w:rsidRDefault="00910956" w:rsidP="002C3836">
            <w:pPr>
              <w:tabs>
                <w:tab w:val="left" w:pos="171"/>
              </w:tabs>
              <w:rPr>
                <w:rFonts w:ascii="Arial" w:hAnsi="Arial" w:cs="Arial"/>
                <w:b/>
              </w:rPr>
            </w:pPr>
            <w:r w:rsidRPr="001B6F6C">
              <w:rPr>
                <w:rFonts w:ascii="Arial" w:hAnsi="Arial" w:cs="Arial"/>
                <w:b/>
                <w:color w:val="002060"/>
              </w:rPr>
              <w:t>10 Working Days</w:t>
            </w:r>
          </w:p>
        </w:tc>
      </w:tr>
    </w:tbl>
    <w:p w14:paraId="5994A274" w14:textId="55BCF969" w:rsidR="00BD4E91" w:rsidRPr="001B6F6C" w:rsidRDefault="00BD4E91" w:rsidP="0020707F">
      <w:pPr>
        <w:rPr>
          <w:rFonts w:ascii="Arial" w:hAnsi="Arial" w:cs="Arial"/>
          <w:b/>
          <w:bCs/>
          <w:color w:val="002060"/>
        </w:rPr>
      </w:pPr>
    </w:p>
    <w:p w14:paraId="4DB90AFC" w14:textId="4EE73738" w:rsidR="0020707F" w:rsidRPr="001B6F6C" w:rsidRDefault="0020707F" w:rsidP="0020707F">
      <w:pPr>
        <w:rPr>
          <w:rFonts w:ascii="Arial" w:hAnsi="Arial" w:cs="Arial"/>
          <w:b/>
          <w:bCs/>
          <w:color w:val="002060"/>
        </w:rPr>
      </w:pPr>
    </w:p>
    <w:p w14:paraId="173E38BC" w14:textId="77777777" w:rsidR="0020707F" w:rsidRPr="001B6F6C" w:rsidRDefault="0020707F" w:rsidP="0020707F">
      <w:pPr>
        <w:rPr>
          <w:rFonts w:ascii="Arial" w:hAnsi="Arial" w:cs="Arial"/>
          <w:b/>
          <w:bCs/>
          <w:color w:val="002060"/>
        </w:rPr>
      </w:pPr>
    </w:p>
    <w:p w14:paraId="67328286" w14:textId="77777777" w:rsidR="001F07AC" w:rsidRPr="001B6F6C" w:rsidRDefault="00B678E3" w:rsidP="001F07AC">
      <w:pPr>
        <w:shd w:val="clear" w:color="auto" w:fill="FF8200"/>
        <w:rPr>
          <w:rFonts w:ascii="Arial" w:hAnsi="Arial" w:cs="Arial"/>
          <w:b/>
          <w:color w:val="FFFFFF" w:themeColor="background1"/>
        </w:rPr>
      </w:pPr>
      <w:r w:rsidRPr="001B6F6C">
        <w:rPr>
          <w:rFonts w:ascii="Arial" w:hAnsi="Arial" w:cs="Arial"/>
          <w:b/>
          <w:color w:val="FFFFFF" w:themeColor="background1"/>
        </w:rPr>
        <w:lastRenderedPageBreak/>
        <w:t>3. CONTRACT MECHANISM &amp; TERMS OF PAYMENT</w:t>
      </w:r>
    </w:p>
    <w:p w14:paraId="17C64272" w14:textId="6FE44F23" w:rsidR="00B678E3" w:rsidRPr="001B6F6C" w:rsidRDefault="007A21F2" w:rsidP="00B678E3">
      <w:pPr>
        <w:rPr>
          <w:rFonts w:ascii="Arial" w:hAnsi="Arial" w:cs="Arial"/>
          <w:color w:val="002E5D"/>
        </w:rPr>
      </w:pPr>
      <w:r w:rsidRPr="001B6F6C">
        <w:rPr>
          <w:rFonts w:ascii="Arial" w:hAnsi="Arial" w:cs="Arial"/>
          <w:color w:val="002E5D"/>
        </w:rPr>
        <w:t>TANAGER</w:t>
      </w:r>
      <w:r w:rsidR="00B678E3" w:rsidRPr="001B6F6C">
        <w:rPr>
          <w:rFonts w:ascii="Arial" w:hAnsi="Arial" w:cs="Arial"/>
          <w:color w:val="002E5D"/>
        </w:rPr>
        <w:t xml:space="preserve"> anticipates issuing a</w:t>
      </w:r>
      <w:r w:rsidR="00F8210C" w:rsidRPr="001B6F6C">
        <w:rPr>
          <w:rFonts w:ascii="Arial" w:hAnsi="Arial" w:cs="Arial"/>
          <w:color w:val="002E5D"/>
        </w:rPr>
        <w:t xml:space="preserve"> </w:t>
      </w:r>
      <w:sdt>
        <w:sdtPr>
          <w:rPr>
            <w:rFonts w:ascii="Arial" w:hAnsi="Arial" w:cs="Arial"/>
            <w:color w:val="002E5D"/>
          </w:rPr>
          <w:id w:val="1402788815"/>
          <w:placeholder>
            <w:docPart w:val="BC200D66E3EF43098C5BD6822C2AA832"/>
          </w:placeholder>
          <w:text/>
        </w:sdtPr>
        <w:sdtEndPr/>
        <w:sdtContent>
          <w:r w:rsidR="00C15B97" w:rsidRPr="001B6F6C">
            <w:rPr>
              <w:rFonts w:ascii="Arial" w:hAnsi="Arial" w:cs="Arial"/>
              <w:color w:val="002E5D"/>
            </w:rPr>
            <w:t xml:space="preserve"> fixed </w:t>
          </w:r>
          <w:r w:rsidR="00602139" w:rsidRPr="001B6F6C">
            <w:rPr>
              <w:rFonts w:ascii="Arial" w:hAnsi="Arial" w:cs="Arial"/>
              <w:color w:val="002E5D"/>
            </w:rPr>
            <w:t>rate</w:t>
          </w:r>
          <w:r w:rsidR="00C15B97" w:rsidRPr="001B6F6C">
            <w:rPr>
              <w:rFonts w:ascii="Arial" w:hAnsi="Arial" w:cs="Arial"/>
              <w:color w:val="002E5D"/>
            </w:rPr>
            <w:t xml:space="preserve"> contract</w:t>
          </w:r>
        </w:sdtContent>
      </w:sdt>
      <w:r w:rsidR="00F8210C" w:rsidRPr="001B6F6C">
        <w:rPr>
          <w:rFonts w:ascii="Arial" w:hAnsi="Arial" w:cs="Arial"/>
          <w:color w:val="002E5D"/>
        </w:rPr>
        <w:t xml:space="preserve"> </w:t>
      </w:r>
      <w:r w:rsidR="00B678E3" w:rsidRPr="001B6F6C">
        <w:rPr>
          <w:rFonts w:ascii="Arial" w:hAnsi="Arial" w:cs="Arial"/>
          <w:color w:val="002E5D"/>
        </w:rPr>
        <w:t>to an Offeror.</w:t>
      </w:r>
    </w:p>
    <w:p w14:paraId="00F59C15" w14:textId="3EEC5088" w:rsidR="00520FF2" w:rsidRPr="001B6F6C" w:rsidRDefault="00520FF2" w:rsidP="00B678E3">
      <w:pPr>
        <w:rPr>
          <w:rFonts w:ascii="Arial" w:hAnsi="Arial" w:cs="Arial"/>
          <w:i/>
          <w:iCs/>
          <w:color w:val="002E5D"/>
        </w:rPr>
      </w:pPr>
      <w:r w:rsidRPr="001B6F6C">
        <w:rPr>
          <w:rFonts w:ascii="Arial" w:hAnsi="Arial" w:cs="Arial"/>
          <w:b/>
          <w:bCs/>
          <w:i/>
          <w:iCs/>
          <w:color w:val="002E5D"/>
        </w:rPr>
        <w:t>[</w:t>
      </w:r>
      <w:r w:rsidR="00203256" w:rsidRPr="001B6F6C">
        <w:rPr>
          <w:rFonts w:ascii="Arial" w:hAnsi="Arial" w:cs="Arial"/>
          <w:b/>
          <w:bCs/>
          <w:i/>
          <w:iCs/>
          <w:color w:val="002E5D"/>
        </w:rPr>
        <w:t xml:space="preserve">For fixed </w:t>
      </w:r>
      <w:r w:rsidR="00602139" w:rsidRPr="001B6F6C">
        <w:rPr>
          <w:rFonts w:ascii="Arial" w:hAnsi="Arial" w:cs="Arial"/>
          <w:b/>
          <w:bCs/>
          <w:i/>
          <w:iCs/>
          <w:color w:val="002E5D"/>
        </w:rPr>
        <w:t>rate</w:t>
      </w:r>
      <w:r w:rsidR="00203256" w:rsidRPr="001B6F6C">
        <w:rPr>
          <w:rFonts w:ascii="Arial" w:hAnsi="Arial" w:cs="Arial"/>
          <w:b/>
          <w:bCs/>
          <w:i/>
          <w:iCs/>
          <w:color w:val="002E5D"/>
        </w:rPr>
        <w:t xml:space="preserve"> purchase order ONLY:</w:t>
      </w:r>
      <w:r w:rsidRPr="001B6F6C">
        <w:rPr>
          <w:rFonts w:ascii="Arial" w:hAnsi="Arial" w:cs="Arial"/>
          <w:i/>
          <w:iCs/>
          <w:color w:val="002E5D"/>
        </w:rPr>
        <w:t>]</w:t>
      </w:r>
    </w:p>
    <w:p w14:paraId="2BEFDB3E" w14:textId="327CE51D" w:rsidR="00B678E3" w:rsidRPr="001B6F6C" w:rsidRDefault="00C15B97" w:rsidP="00B678E3">
      <w:pPr>
        <w:rPr>
          <w:rFonts w:ascii="Arial" w:hAnsi="Arial" w:cs="Arial"/>
          <w:color w:val="002E5D"/>
          <w:highlight w:val="yellow"/>
        </w:rPr>
      </w:pPr>
      <w:r w:rsidRPr="001B6F6C">
        <w:rPr>
          <w:rFonts w:ascii="Arial" w:hAnsi="Arial" w:cs="Arial"/>
          <w:color w:val="002E5D"/>
        </w:rPr>
        <w:t xml:space="preserve">To the firm selected </w:t>
      </w:r>
      <w:r w:rsidR="007A21F2" w:rsidRPr="001B6F6C">
        <w:rPr>
          <w:rFonts w:ascii="Arial" w:hAnsi="Arial" w:cs="Arial"/>
          <w:color w:val="002E5D"/>
        </w:rPr>
        <w:t>TANAGER</w:t>
      </w:r>
      <w:r w:rsidR="00B678E3" w:rsidRPr="001B6F6C">
        <w:rPr>
          <w:rFonts w:ascii="Arial" w:hAnsi="Arial" w:cs="Arial"/>
          <w:color w:val="002E5D"/>
        </w:rPr>
        <w:t xml:space="preserve"> will issue fixed payment(s) based on submission and </w:t>
      </w:r>
      <w:r w:rsidR="007A21F2" w:rsidRPr="001B6F6C">
        <w:rPr>
          <w:rFonts w:ascii="Arial" w:hAnsi="Arial" w:cs="Arial"/>
          <w:color w:val="002E5D"/>
        </w:rPr>
        <w:t>TANAGER</w:t>
      </w:r>
      <w:r w:rsidR="00B678E3" w:rsidRPr="001B6F6C">
        <w:rPr>
          <w:rFonts w:ascii="Arial" w:hAnsi="Arial" w:cs="Arial"/>
          <w:color w:val="002E5D"/>
        </w:rPr>
        <w:t xml:space="preserve"> acceptance of the good(s)</w:t>
      </w:r>
      <w:r w:rsidR="0051095D" w:rsidRPr="001B6F6C">
        <w:rPr>
          <w:rFonts w:ascii="Arial" w:hAnsi="Arial" w:cs="Arial"/>
          <w:color w:val="002E5D"/>
        </w:rPr>
        <w:t>/Service(s)</w:t>
      </w:r>
      <w:r w:rsidR="00B678E3" w:rsidRPr="001B6F6C">
        <w:rPr>
          <w:rFonts w:ascii="Arial" w:hAnsi="Arial" w:cs="Arial"/>
          <w:color w:val="002E5D"/>
        </w:rPr>
        <w:t xml:space="preserve">. Once an award is issued, it will include a fixed </w:t>
      </w:r>
      <w:r w:rsidR="00066B25" w:rsidRPr="001B6F6C">
        <w:rPr>
          <w:rFonts w:ascii="Arial" w:hAnsi="Arial" w:cs="Arial"/>
          <w:color w:val="002E5D"/>
        </w:rPr>
        <w:t xml:space="preserve">rate </w:t>
      </w:r>
      <w:r w:rsidR="00B678E3" w:rsidRPr="001B6F6C">
        <w:rPr>
          <w:rFonts w:ascii="Arial" w:hAnsi="Arial" w:cs="Arial"/>
          <w:color w:val="002E5D"/>
        </w:rPr>
        <w:t xml:space="preserve">payment schedule for the </w:t>
      </w:r>
      <w:r w:rsidR="0051095D" w:rsidRPr="001B6F6C">
        <w:rPr>
          <w:rFonts w:ascii="Arial" w:hAnsi="Arial" w:cs="Arial"/>
          <w:color w:val="002E5D"/>
        </w:rPr>
        <w:t xml:space="preserve">good(s) or </w:t>
      </w:r>
      <w:r w:rsidR="00066B25" w:rsidRPr="001B6F6C">
        <w:rPr>
          <w:rFonts w:ascii="Arial" w:hAnsi="Arial" w:cs="Arial"/>
          <w:color w:val="002E5D"/>
        </w:rPr>
        <w:t>service</w:t>
      </w:r>
      <w:r w:rsidR="00B678E3" w:rsidRPr="001B6F6C">
        <w:rPr>
          <w:rFonts w:ascii="Arial" w:hAnsi="Arial" w:cs="Arial"/>
          <w:color w:val="002E5D"/>
        </w:rPr>
        <w:t>(s) specified above. A copy of the purchase order terms and conditions are attached to this RFP for informational purposes.</w:t>
      </w:r>
    </w:p>
    <w:p w14:paraId="3377545B" w14:textId="77777777" w:rsidR="00B678E3" w:rsidRPr="001B6F6C" w:rsidRDefault="00B678E3" w:rsidP="001F07AC">
      <w:pPr>
        <w:shd w:val="clear" w:color="auto" w:fill="FF8200"/>
        <w:rPr>
          <w:rFonts w:ascii="Arial" w:hAnsi="Arial" w:cs="Arial"/>
          <w:b/>
          <w:color w:val="FFFFFF" w:themeColor="background1"/>
        </w:rPr>
      </w:pPr>
      <w:r w:rsidRPr="001B6F6C">
        <w:rPr>
          <w:rFonts w:ascii="Arial" w:hAnsi="Arial" w:cs="Arial"/>
          <w:b/>
          <w:color w:val="FFFFFF" w:themeColor="background1"/>
        </w:rPr>
        <w:t>4. PROPOSAL PREPARATION AND SUBMISSION REQUIREMENTS</w:t>
      </w:r>
    </w:p>
    <w:p w14:paraId="03EBFBF5" w14:textId="70E93A12" w:rsidR="00B678E3" w:rsidRPr="001B6F6C" w:rsidRDefault="00B678E3" w:rsidP="006D6C01">
      <w:pPr>
        <w:pStyle w:val="ListParagraph"/>
        <w:numPr>
          <w:ilvl w:val="0"/>
          <w:numId w:val="13"/>
        </w:numPr>
        <w:spacing w:after="0"/>
        <w:ind w:left="360"/>
        <w:rPr>
          <w:rFonts w:ascii="Arial" w:hAnsi="Arial" w:cs="Arial"/>
          <w:b/>
          <w:bCs/>
          <w:color w:val="002E5D"/>
        </w:rPr>
      </w:pPr>
      <w:r w:rsidRPr="001B6F6C">
        <w:rPr>
          <w:rFonts w:ascii="Arial" w:hAnsi="Arial" w:cs="Arial"/>
          <w:b/>
          <w:bCs/>
          <w:color w:val="002E5D"/>
        </w:rPr>
        <w:t xml:space="preserve">Instructions for Proposal Preparation </w:t>
      </w:r>
    </w:p>
    <w:p w14:paraId="0F2D91C4" w14:textId="53A3B6F7" w:rsidR="001F07AC" w:rsidRPr="001B6F6C" w:rsidRDefault="00203256" w:rsidP="00422654">
      <w:pPr>
        <w:rPr>
          <w:rFonts w:ascii="Arial" w:hAnsi="Arial" w:cs="Arial"/>
          <w:color w:val="002E5D"/>
        </w:rPr>
      </w:pPr>
      <w:r w:rsidRPr="001B6F6C">
        <w:rPr>
          <w:rFonts w:ascii="Arial" w:hAnsi="Arial" w:cs="Arial"/>
          <w:color w:val="002E5D"/>
        </w:rPr>
        <w:t>The selection committee will evaluate the Offerors based upon their written technical and cost proposals</w:t>
      </w:r>
      <w:r w:rsidR="00B678E3" w:rsidRPr="001B6F6C">
        <w:rPr>
          <w:rFonts w:ascii="Arial" w:hAnsi="Arial" w:cs="Arial"/>
          <w:color w:val="002E5D"/>
        </w:rPr>
        <w:t xml:space="preserve">. Each section will be evaluated according to the criteria for evaluations in Section </w:t>
      </w:r>
      <w:r w:rsidR="00422654" w:rsidRPr="001B6F6C">
        <w:rPr>
          <w:rFonts w:ascii="Arial" w:hAnsi="Arial" w:cs="Arial"/>
          <w:color w:val="002E5D"/>
        </w:rPr>
        <w:t>5</w:t>
      </w:r>
      <w:r w:rsidR="00B678E3" w:rsidRPr="001B6F6C">
        <w:rPr>
          <w:rFonts w:ascii="Arial" w:hAnsi="Arial" w:cs="Arial"/>
          <w:color w:val="002E5D"/>
        </w:rPr>
        <w:t>. Offerors are expected to examine the specifications and all instructions in the RFP. Failure to do so is at the Offerors’ risk. Interested Offerors must provide the following:</w:t>
      </w:r>
    </w:p>
    <w:p w14:paraId="67CEE7A3" w14:textId="77777777" w:rsidR="00C96464" w:rsidRPr="001B6F6C" w:rsidRDefault="00203256" w:rsidP="00203256">
      <w:pPr>
        <w:pStyle w:val="ListParagraph"/>
        <w:numPr>
          <w:ilvl w:val="0"/>
          <w:numId w:val="5"/>
        </w:numPr>
        <w:rPr>
          <w:rFonts w:ascii="Arial" w:hAnsi="Arial" w:cs="Arial"/>
          <w:color w:val="002E5D"/>
        </w:rPr>
      </w:pPr>
      <w:r w:rsidRPr="001B6F6C">
        <w:rPr>
          <w:rFonts w:ascii="Arial" w:hAnsi="Arial" w:cs="Arial"/>
          <w:i/>
          <w:iCs/>
          <w:color w:val="002E5D"/>
        </w:rPr>
        <w:t xml:space="preserve">Capability and Technical Experience Statement </w:t>
      </w:r>
    </w:p>
    <w:p w14:paraId="2FD477B8" w14:textId="3F2960AE" w:rsidR="00203256" w:rsidRPr="001B6F6C" w:rsidRDefault="00203256" w:rsidP="00621882">
      <w:pPr>
        <w:pStyle w:val="ListParagraph"/>
        <w:rPr>
          <w:rFonts w:ascii="Arial" w:hAnsi="Arial" w:cs="Arial"/>
          <w:color w:val="002E5D"/>
        </w:rPr>
      </w:pPr>
      <w:r w:rsidRPr="001B6F6C">
        <w:rPr>
          <w:rFonts w:ascii="Arial" w:hAnsi="Arial" w:cs="Arial"/>
          <w:color w:val="002E5D"/>
        </w:rPr>
        <w:t xml:space="preserve">Demonstrate capabilities and technical experience by providing the </w:t>
      </w:r>
      <w:r w:rsidR="00621882" w:rsidRPr="001B6F6C">
        <w:rPr>
          <w:rFonts w:ascii="Arial" w:hAnsi="Arial" w:cs="Arial"/>
          <w:color w:val="002E5D"/>
        </w:rPr>
        <w:t>following Organization</w:t>
      </w:r>
      <w:r w:rsidRPr="001B6F6C">
        <w:rPr>
          <w:rFonts w:ascii="Arial" w:hAnsi="Arial" w:cs="Arial"/>
          <w:color w:val="002E5D"/>
        </w:rPr>
        <w:t xml:space="preserve"> Overview  </w:t>
      </w:r>
    </w:p>
    <w:p w14:paraId="0501ADC2" w14:textId="5C531FB9" w:rsidR="00203256" w:rsidRPr="001B6F6C" w:rsidRDefault="00203256" w:rsidP="00203256">
      <w:pPr>
        <w:pStyle w:val="ListParagraph"/>
        <w:numPr>
          <w:ilvl w:val="1"/>
          <w:numId w:val="5"/>
        </w:numPr>
        <w:rPr>
          <w:rFonts w:ascii="Arial" w:hAnsi="Arial" w:cs="Arial"/>
          <w:color w:val="002E5D"/>
        </w:rPr>
      </w:pPr>
      <w:r w:rsidRPr="001B6F6C">
        <w:rPr>
          <w:rFonts w:ascii="Arial" w:hAnsi="Arial" w:cs="Arial"/>
          <w:color w:val="002E5D"/>
        </w:rPr>
        <w:t>Capabilities Statement</w:t>
      </w:r>
    </w:p>
    <w:p w14:paraId="2C738BC6" w14:textId="59E98706" w:rsidR="00203256" w:rsidRPr="001B6F6C" w:rsidRDefault="00203256" w:rsidP="00203256">
      <w:pPr>
        <w:pStyle w:val="ListParagraph"/>
        <w:numPr>
          <w:ilvl w:val="1"/>
          <w:numId w:val="5"/>
        </w:numPr>
        <w:rPr>
          <w:rFonts w:ascii="Arial" w:hAnsi="Arial" w:cs="Arial"/>
          <w:color w:val="002E5D"/>
        </w:rPr>
      </w:pPr>
      <w:r w:rsidRPr="001B6F6C">
        <w:rPr>
          <w:rFonts w:ascii="Arial" w:hAnsi="Arial" w:cs="Arial"/>
          <w:color w:val="002E5D"/>
        </w:rPr>
        <w:t>Project Approach</w:t>
      </w:r>
    </w:p>
    <w:p w14:paraId="2E989A72" w14:textId="4BD298FD" w:rsidR="00203256" w:rsidRPr="001B6F6C" w:rsidRDefault="00203256" w:rsidP="00203256">
      <w:pPr>
        <w:pStyle w:val="ListParagraph"/>
        <w:numPr>
          <w:ilvl w:val="1"/>
          <w:numId w:val="5"/>
        </w:numPr>
        <w:rPr>
          <w:rFonts w:ascii="Arial" w:hAnsi="Arial" w:cs="Arial"/>
          <w:color w:val="002E5D"/>
        </w:rPr>
      </w:pPr>
      <w:r w:rsidRPr="001B6F6C">
        <w:rPr>
          <w:rFonts w:ascii="Arial" w:hAnsi="Arial" w:cs="Arial"/>
          <w:color w:val="002E5D"/>
        </w:rPr>
        <w:t>Website</w:t>
      </w:r>
    </w:p>
    <w:p w14:paraId="2F69C275" w14:textId="7CC04B20" w:rsidR="00203256" w:rsidRPr="001B6F6C" w:rsidRDefault="00203256" w:rsidP="00203256">
      <w:pPr>
        <w:pStyle w:val="ListParagraph"/>
        <w:numPr>
          <w:ilvl w:val="1"/>
          <w:numId w:val="5"/>
        </w:numPr>
        <w:rPr>
          <w:rFonts w:ascii="Arial" w:hAnsi="Arial" w:cs="Arial"/>
          <w:color w:val="002E5D"/>
        </w:rPr>
      </w:pPr>
      <w:r w:rsidRPr="001B6F6C">
        <w:rPr>
          <w:rFonts w:ascii="Arial" w:hAnsi="Arial" w:cs="Arial"/>
          <w:color w:val="002E5D"/>
        </w:rPr>
        <w:t>Activity (work) Schedule</w:t>
      </w:r>
    </w:p>
    <w:p w14:paraId="35C2240A" w14:textId="6D327777" w:rsidR="00422654" w:rsidRPr="001B6F6C" w:rsidRDefault="00203256" w:rsidP="00422654">
      <w:pPr>
        <w:pStyle w:val="ListParagraph"/>
        <w:numPr>
          <w:ilvl w:val="1"/>
          <w:numId w:val="5"/>
        </w:numPr>
        <w:rPr>
          <w:rFonts w:ascii="Arial" w:hAnsi="Arial" w:cs="Arial"/>
          <w:color w:val="002E5D"/>
        </w:rPr>
      </w:pPr>
      <w:r w:rsidRPr="001B6F6C">
        <w:rPr>
          <w:rFonts w:ascii="Arial" w:hAnsi="Arial" w:cs="Arial"/>
          <w:color w:val="002E5D"/>
        </w:rPr>
        <w:t>Monitoring &amp; Evaluation plan</w:t>
      </w:r>
    </w:p>
    <w:p w14:paraId="54440DC9" w14:textId="0CB79452" w:rsidR="00422654" w:rsidRPr="001B6F6C" w:rsidRDefault="00422654" w:rsidP="00422654">
      <w:pPr>
        <w:pStyle w:val="ListParagraph"/>
        <w:rPr>
          <w:rFonts w:ascii="Arial" w:hAnsi="Arial" w:cs="Arial"/>
          <w:color w:val="002E5D"/>
        </w:rPr>
      </w:pPr>
    </w:p>
    <w:p w14:paraId="62A981BA" w14:textId="77777777" w:rsidR="008A0FEE" w:rsidRPr="001B6F6C" w:rsidRDefault="00203256" w:rsidP="00203256">
      <w:pPr>
        <w:pStyle w:val="ListParagraph"/>
        <w:numPr>
          <w:ilvl w:val="0"/>
          <w:numId w:val="5"/>
        </w:numPr>
        <w:rPr>
          <w:rFonts w:ascii="Arial" w:hAnsi="Arial" w:cs="Arial"/>
          <w:color w:val="002E5D"/>
        </w:rPr>
      </w:pPr>
      <w:r w:rsidRPr="001B6F6C">
        <w:rPr>
          <w:rFonts w:ascii="Arial" w:hAnsi="Arial" w:cs="Arial"/>
          <w:i/>
          <w:iCs/>
          <w:color w:val="002E5D"/>
        </w:rPr>
        <w:t>Project Staffing</w:t>
      </w:r>
      <w:r w:rsidR="001F07AC" w:rsidRPr="001B6F6C">
        <w:rPr>
          <w:rFonts w:ascii="Arial" w:hAnsi="Arial" w:cs="Arial"/>
          <w:color w:val="002E5D"/>
        </w:rPr>
        <w:t xml:space="preserve"> </w:t>
      </w:r>
    </w:p>
    <w:p w14:paraId="181D5E62" w14:textId="37CB568D" w:rsidR="00422654" w:rsidRPr="001B6F6C" w:rsidRDefault="00203256" w:rsidP="00E9725F">
      <w:pPr>
        <w:pStyle w:val="ListParagraph"/>
        <w:rPr>
          <w:rFonts w:ascii="Arial" w:hAnsi="Arial" w:cs="Arial"/>
          <w:color w:val="002E5D"/>
        </w:rPr>
      </w:pPr>
      <w:r w:rsidRPr="001B6F6C">
        <w:rPr>
          <w:rFonts w:ascii="Arial" w:hAnsi="Arial" w:cs="Arial"/>
          <w:color w:val="002E5D"/>
        </w:rPr>
        <w:t>Identify the project staffing and the percentage of the time each will spend on this activity. Include no more than a half-page bio-sketch for each individual considered essential for the successful implementation of this contract.</w:t>
      </w:r>
    </w:p>
    <w:p w14:paraId="4F07E8EB" w14:textId="77777777" w:rsidR="008A0FEE" w:rsidRPr="001B6F6C" w:rsidRDefault="008A0FEE" w:rsidP="008A0FEE">
      <w:pPr>
        <w:pStyle w:val="ListParagraph"/>
        <w:rPr>
          <w:rFonts w:ascii="Arial" w:hAnsi="Arial" w:cs="Arial"/>
          <w:color w:val="002E5D"/>
        </w:rPr>
      </w:pPr>
    </w:p>
    <w:p w14:paraId="65C92DB5" w14:textId="3A47F7D5" w:rsidR="00203256" w:rsidRPr="001B6F6C" w:rsidRDefault="00203256" w:rsidP="00203256">
      <w:pPr>
        <w:pStyle w:val="ListParagraph"/>
        <w:numPr>
          <w:ilvl w:val="0"/>
          <w:numId w:val="5"/>
        </w:numPr>
        <w:rPr>
          <w:rFonts w:ascii="Arial" w:hAnsi="Arial" w:cs="Arial"/>
          <w:color w:val="002E5D"/>
        </w:rPr>
      </w:pPr>
      <w:r w:rsidRPr="001B6F6C">
        <w:rPr>
          <w:rFonts w:ascii="Arial" w:hAnsi="Arial" w:cs="Arial"/>
          <w:i/>
          <w:color w:val="002E5D"/>
        </w:rPr>
        <w:t xml:space="preserve">Cost Proposal </w:t>
      </w:r>
      <w:r w:rsidRPr="001B6F6C">
        <w:rPr>
          <w:rFonts w:ascii="Arial" w:hAnsi="Arial" w:cs="Arial"/>
          <w:color w:val="002E5D"/>
        </w:rPr>
        <w:t xml:space="preserve">Offerors will submit a proposed budget with their proposals. The proposed budget will have sufficient detail to allow evaluation of elements of costs proposed. Budgets should be submitted in </w:t>
      </w:r>
      <w:r w:rsidR="00577C81" w:rsidRPr="001B6F6C">
        <w:rPr>
          <w:rFonts w:ascii="Arial" w:hAnsi="Arial" w:cs="Arial"/>
          <w:color w:val="002E5D"/>
        </w:rPr>
        <w:t>US dollars</w:t>
      </w:r>
      <w:r w:rsidRPr="001B6F6C">
        <w:rPr>
          <w:rFonts w:ascii="Arial" w:hAnsi="Arial" w:cs="Arial"/>
          <w:color w:val="002E5D"/>
        </w:rPr>
        <w:t xml:space="preserve">; please label your budget with the name of the currency. </w:t>
      </w:r>
      <w:r w:rsidR="00B6066A" w:rsidRPr="001B6F6C">
        <w:rPr>
          <w:rFonts w:ascii="Arial" w:hAnsi="Arial" w:cs="Arial"/>
          <w:color w:val="002E5D"/>
        </w:rPr>
        <w:t>Tanager</w:t>
      </w:r>
      <w:r w:rsidRPr="001B6F6C">
        <w:rPr>
          <w:rFonts w:ascii="Arial" w:hAnsi="Arial" w:cs="Arial"/>
          <w:color w:val="002E5D"/>
        </w:rPr>
        <w:t xml:space="preserve"> reserves the right to request any additional information to support detailed cost and price. </w:t>
      </w:r>
      <w:r w:rsidR="0051095D" w:rsidRPr="001B6F6C">
        <w:rPr>
          <w:rFonts w:ascii="Arial" w:hAnsi="Arial" w:cs="Arial"/>
          <w:color w:val="002E5D"/>
        </w:rPr>
        <w:t>Tanager reserves</w:t>
      </w:r>
      <w:r w:rsidRPr="001B6F6C">
        <w:rPr>
          <w:rFonts w:ascii="Arial" w:hAnsi="Arial" w:cs="Arial"/>
          <w:color w:val="002E5D"/>
        </w:rPr>
        <w:t xml:space="preserve"> the right to request any additional information to support detailed cost and price. Offerors should also indicate the inclusion or exclusion of any applicable</w:t>
      </w:r>
      <w:r w:rsidR="00577C81" w:rsidRPr="001B6F6C">
        <w:rPr>
          <w:rFonts w:ascii="Arial" w:hAnsi="Arial" w:cs="Arial"/>
          <w:color w:val="002E5D"/>
        </w:rPr>
        <w:t xml:space="preserve"> Taxes</w:t>
      </w:r>
      <w:r w:rsidR="00C42DDD" w:rsidRPr="001B6F6C">
        <w:rPr>
          <w:rFonts w:ascii="Arial" w:hAnsi="Arial" w:cs="Arial"/>
          <w:color w:val="002E5D"/>
        </w:rPr>
        <w:t xml:space="preserve">. </w:t>
      </w:r>
    </w:p>
    <w:p w14:paraId="1AE72EC6" w14:textId="77777777" w:rsidR="008A0FEE" w:rsidRPr="001B6F6C" w:rsidRDefault="008A0FEE" w:rsidP="008A0FEE">
      <w:pPr>
        <w:pStyle w:val="ListParagraph"/>
        <w:ind w:left="1440"/>
        <w:rPr>
          <w:rFonts w:ascii="Arial" w:hAnsi="Arial" w:cs="Arial"/>
          <w:color w:val="002E5D"/>
          <w:highlight w:val="yellow"/>
        </w:rPr>
      </w:pPr>
    </w:p>
    <w:p w14:paraId="6DEE1CB1" w14:textId="77777777" w:rsidR="00B6066A" w:rsidRPr="001B6F6C" w:rsidRDefault="00203256" w:rsidP="00203256">
      <w:pPr>
        <w:pStyle w:val="ListParagraph"/>
        <w:numPr>
          <w:ilvl w:val="0"/>
          <w:numId w:val="5"/>
        </w:numPr>
        <w:rPr>
          <w:rFonts w:ascii="Arial" w:hAnsi="Arial" w:cs="Arial"/>
          <w:color w:val="002E5D"/>
        </w:rPr>
      </w:pPr>
      <w:r w:rsidRPr="001B6F6C">
        <w:rPr>
          <w:rFonts w:ascii="Arial" w:hAnsi="Arial" w:cs="Arial"/>
          <w:i/>
          <w:color w:val="002E5D"/>
        </w:rPr>
        <w:t xml:space="preserve">References </w:t>
      </w:r>
    </w:p>
    <w:p w14:paraId="296BDCDD" w14:textId="6ACC7974" w:rsidR="00203256" w:rsidRPr="001B6F6C" w:rsidRDefault="00203256" w:rsidP="00B6066A">
      <w:pPr>
        <w:pStyle w:val="ListParagraph"/>
        <w:rPr>
          <w:rFonts w:ascii="Arial" w:hAnsi="Arial" w:cs="Arial"/>
          <w:color w:val="002E5D"/>
        </w:rPr>
      </w:pPr>
      <w:r w:rsidRPr="001B6F6C">
        <w:rPr>
          <w:rFonts w:ascii="Arial" w:hAnsi="Arial" w:cs="Arial"/>
          <w:color w:val="002E5D"/>
        </w:rPr>
        <w:t>Please include three client references and contact information. References should have worked with your organization within the past two years in connection with the countries or regions (and if possible, subject matter) applicable to this RFP</w:t>
      </w:r>
      <w:r w:rsidR="000C4806" w:rsidRPr="001B6F6C">
        <w:rPr>
          <w:rFonts w:ascii="Arial" w:hAnsi="Arial" w:cs="Arial"/>
          <w:color w:val="002E5D"/>
        </w:rPr>
        <w:t xml:space="preserve">. </w:t>
      </w:r>
    </w:p>
    <w:p w14:paraId="27787230" w14:textId="4F317250" w:rsidR="001F07AC" w:rsidRPr="001B6F6C" w:rsidRDefault="00B678E3" w:rsidP="00B6066A">
      <w:pPr>
        <w:pStyle w:val="Heading2"/>
        <w:numPr>
          <w:ilvl w:val="0"/>
          <w:numId w:val="13"/>
        </w:numPr>
        <w:ind w:left="360"/>
        <w:rPr>
          <w:sz w:val="22"/>
          <w:szCs w:val="22"/>
        </w:rPr>
      </w:pPr>
      <w:r w:rsidRPr="001B6F6C">
        <w:rPr>
          <w:sz w:val="22"/>
          <w:szCs w:val="22"/>
        </w:rPr>
        <w:t>Instructions for Submission of Proposal</w:t>
      </w:r>
    </w:p>
    <w:p w14:paraId="12D76000" w14:textId="4DF13DCB" w:rsidR="003C6B39" w:rsidRPr="001B6F6C" w:rsidRDefault="00FD193B" w:rsidP="00FD193B">
      <w:pPr>
        <w:pStyle w:val="ListParagraph"/>
        <w:numPr>
          <w:ilvl w:val="0"/>
          <w:numId w:val="14"/>
        </w:numPr>
        <w:tabs>
          <w:tab w:val="left" w:pos="4284"/>
        </w:tabs>
        <w:rPr>
          <w:rFonts w:ascii="Arial" w:hAnsi="Arial" w:cs="Arial"/>
          <w:color w:val="002E5D"/>
        </w:rPr>
      </w:pPr>
      <w:r w:rsidRPr="001B6F6C">
        <w:rPr>
          <w:rFonts w:ascii="Arial" w:hAnsi="Arial" w:cs="Arial"/>
          <w:color w:val="002E5D"/>
        </w:rPr>
        <w:t xml:space="preserve">Additional information and questions regarding these RFP should be submitted in writing by sending an email to </w:t>
      </w:r>
      <w:hyperlink r:id="rId14" w:history="1">
        <w:r w:rsidR="004B060C" w:rsidRPr="00D75926">
          <w:rPr>
            <w:rStyle w:val="Hyperlink"/>
            <w:rFonts w:ascii="Arial" w:hAnsi="Arial" w:cs="Arial"/>
          </w:rPr>
          <w:t>Kenyainfo@tanagerintl.org</w:t>
        </w:r>
      </w:hyperlink>
      <w:r w:rsidRPr="001B6F6C">
        <w:rPr>
          <w:rFonts w:ascii="Arial" w:hAnsi="Arial" w:cs="Arial"/>
          <w:color w:val="002E5D"/>
        </w:rPr>
        <w:t xml:space="preserve"> Questions will be answered with 72 hours. Proposal and all supporting documentation must </w:t>
      </w:r>
      <w:r w:rsidR="0020336A" w:rsidRPr="001B6F6C">
        <w:rPr>
          <w:rFonts w:ascii="Arial" w:hAnsi="Arial" w:cs="Arial"/>
          <w:color w:val="002E5D"/>
        </w:rPr>
        <w:t>be</w:t>
      </w:r>
      <w:r w:rsidRPr="001B6F6C">
        <w:rPr>
          <w:rFonts w:ascii="Arial" w:hAnsi="Arial" w:cs="Arial"/>
          <w:color w:val="002E5D"/>
        </w:rPr>
        <w:t xml:space="preserve"> submitted on email to </w:t>
      </w:r>
      <w:hyperlink r:id="rId15" w:history="1">
        <w:r w:rsidR="004B060C" w:rsidRPr="00D75926">
          <w:rPr>
            <w:rStyle w:val="Hyperlink"/>
            <w:rFonts w:ascii="Arial" w:hAnsi="Arial" w:cs="Arial"/>
          </w:rPr>
          <w:t>Kenyainfo@tanagerintl.org</w:t>
        </w:r>
      </w:hyperlink>
      <w:r w:rsidRPr="001B6F6C">
        <w:rPr>
          <w:rFonts w:ascii="Arial" w:hAnsi="Arial" w:cs="Arial"/>
          <w:color w:val="002E5D"/>
        </w:rPr>
        <w:t xml:space="preserve"> with the subject line “</w:t>
      </w:r>
      <w:r w:rsidR="0020707F" w:rsidRPr="001B6F6C">
        <w:rPr>
          <w:rFonts w:ascii="Arial" w:hAnsi="Arial" w:cs="Arial"/>
          <w:iCs/>
          <w:color w:val="002E5D"/>
        </w:rPr>
        <w:t>Production of Instructional Video &amp; voice Overs for a Nutritional E Course</w:t>
      </w:r>
      <w:r w:rsidR="00577C81" w:rsidRPr="001B6F6C">
        <w:rPr>
          <w:rFonts w:ascii="Arial" w:hAnsi="Arial" w:cs="Arial"/>
          <w:color w:val="002E5D"/>
        </w:rPr>
        <w:t xml:space="preserve"> </w:t>
      </w:r>
      <w:r w:rsidRPr="001B6F6C">
        <w:rPr>
          <w:rFonts w:ascii="Arial" w:hAnsi="Arial" w:cs="Arial"/>
          <w:color w:val="002E5D"/>
        </w:rPr>
        <w:t xml:space="preserve">” </w:t>
      </w:r>
    </w:p>
    <w:p w14:paraId="3E3D945F" w14:textId="77777777" w:rsidR="00FD193B" w:rsidRPr="001B6F6C" w:rsidRDefault="00FD193B" w:rsidP="00FD193B">
      <w:pPr>
        <w:tabs>
          <w:tab w:val="left" w:pos="4284"/>
        </w:tabs>
        <w:ind w:left="360"/>
        <w:rPr>
          <w:rFonts w:ascii="Arial" w:hAnsi="Arial" w:cs="Arial"/>
          <w:color w:val="002E5D"/>
        </w:rPr>
      </w:pPr>
    </w:p>
    <w:p w14:paraId="1EF8B499" w14:textId="777D529F" w:rsidR="00DF0049" w:rsidRPr="001B6F6C" w:rsidRDefault="00FD193B" w:rsidP="00DF0049">
      <w:pPr>
        <w:pStyle w:val="ListParagraph"/>
        <w:numPr>
          <w:ilvl w:val="0"/>
          <w:numId w:val="14"/>
        </w:numPr>
        <w:rPr>
          <w:rFonts w:ascii="Arial" w:hAnsi="Arial" w:cs="Arial"/>
          <w:color w:val="002E5D"/>
        </w:rPr>
      </w:pPr>
      <w:r w:rsidRPr="001B6F6C">
        <w:rPr>
          <w:rFonts w:ascii="Arial" w:hAnsi="Arial" w:cs="Arial"/>
          <w:color w:val="002E5D"/>
        </w:rPr>
        <w:t>Interested parties that have qu</w:t>
      </w:r>
      <w:r w:rsidR="00DF0049" w:rsidRPr="001B6F6C">
        <w:rPr>
          <w:rFonts w:ascii="Arial" w:hAnsi="Arial" w:cs="Arial"/>
          <w:color w:val="002E5D"/>
        </w:rPr>
        <w:t>estions</w:t>
      </w:r>
      <w:r w:rsidRPr="001B6F6C">
        <w:rPr>
          <w:rFonts w:ascii="Arial" w:hAnsi="Arial" w:cs="Arial"/>
          <w:color w:val="002E5D"/>
        </w:rPr>
        <w:t xml:space="preserve"> </w:t>
      </w:r>
      <w:r w:rsidR="00DF0049" w:rsidRPr="001B6F6C">
        <w:rPr>
          <w:rFonts w:ascii="Arial" w:hAnsi="Arial" w:cs="Arial"/>
          <w:color w:val="002E5D"/>
        </w:rPr>
        <w:t xml:space="preserve">or seek clarification on this RFP can contact us on </w:t>
      </w:r>
      <w:hyperlink r:id="rId16" w:history="1">
        <w:r w:rsidR="00DF0049" w:rsidRPr="001B6F6C">
          <w:rPr>
            <w:rStyle w:val="Hyperlink"/>
            <w:rFonts w:ascii="Arial" w:hAnsi="Arial" w:cs="Arial"/>
          </w:rPr>
          <w:t>Kenyainfo@tanagerintl.org</w:t>
        </w:r>
      </w:hyperlink>
      <w:r w:rsidR="00DF0049" w:rsidRPr="001B6F6C">
        <w:rPr>
          <w:rFonts w:ascii="Arial" w:hAnsi="Arial" w:cs="Arial"/>
          <w:color w:val="002E5D"/>
        </w:rPr>
        <w:t xml:space="preserve"> . Questions will be answered within 72 hours. Please ensure that you send questions in advance to avoid delays in responses. </w:t>
      </w:r>
    </w:p>
    <w:p w14:paraId="738641E4" w14:textId="77777777" w:rsidR="00DF0049" w:rsidRPr="001B6F6C" w:rsidRDefault="00DF0049" w:rsidP="00DF0049">
      <w:pPr>
        <w:pStyle w:val="ListParagraph"/>
        <w:rPr>
          <w:rFonts w:ascii="Arial" w:hAnsi="Arial" w:cs="Arial"/>
          <w:color w:val="002E5D"/>
        </w:rPr>
      </w:pPr>
    </w:p>
    <w:p w14:paraId="1DD79BF2" w14:textId="77777777" w:rsidR="00DF0049" w:rsidRPr="001B6F6C" w:rsidRDefault="00DF0049" w:rsidP="00DF0049">
      <w:pPr>
        <w:pStyle w:val="ListParagraph"/>
        <w:rPr>
          <w:rFonts w:ascii="Arial" w:hAnsi="Arial" w:cs="Arial"/>
          <w:color w:val="002E5D"/>
        </w:rPr>
      </w:pPr>
    </w:p>
    <w:p w14:paraId="3D8BD52B" w14:textId="1EF0CB0E" w:rsidR="00524055" w:rsidRPr="001B6F6C" w:rsidRDefault="00524055" w:rsidP="00FB209E">
      <w:pPr>
        <w:pStyle w:val="ListParagraph"/>
        <w:numPr>
          <w:ilvl w:val="0"/>
          <w:numId w:val="14"/>
        </w:numPr>
        <w:rPr>
          <w:rFonts w:ascii="Arial" w:hAnsi="Arial" w:cs="Arial"/>
          <w:color w:val="002E5D"/>
        </w:rPr>
      </w:pPr>
      <w:r w:rsidRPr="001B6F6C">
        <w:rPr>
          <w:rFonts w:ascii="Arial" w:hAnsi="Arial" w:cs="Arial"/>
          <w:color w:val="002E5D"/>
        </w:rPr>
        <w:t>Tanager will not compensate offerors for their prep</w:t>
      </w:r>
      <w:r w:rsidR="00410F9F" w:rsidRPr="001B6F6C">
        <w:rPr>
          <w:rFonts w:ascii="Arial" w:hAnsi="Arial" w:cs="Arial"/>
          <w:color w:val="002E5D"/>
        </w:rPr>
        <w:t>aration of responses to this RFP.</w:t>
      </w:r>
    </w:p>
    <w:p w14:paraId="5DCF0F3D" w14:textId="77777777" w:rsidR="001F07AC" w:rsidRPr="001B6F6C" w:rsidRDefault="007A21F2" w:rsidP="001F07AC">
      <w:pPr>
        <w:shd w:val="clear" w:color="auto" w:fill="FF8200"/>
        <w:rPr>
          <w:rFonts w:ascii="Arial" w:hAnsi="Arial" w:cs="Arial"/>
          <w:b/>
          <w:color w:val="FFFFFF" w:themeColor="background1"/>
        </w:rPr>
      </w:pPr>
      <w:r w:rsidRPr="001B6F6C">
        <w:rPr>
          <w:rFonts w:ascii="Arial" w:hAnsi="Arial" w:cs="Arial"/>
          <w:b/>
          <w:color w:val="FFFFFF" w:themeColor="background1"/>
        </w:rPr>
        <w:t>5</w:t>
      </w:r>
      <w:r w:rsidR="001F07AC" w:rsidRPr="001B6F6C">
        <w:rPr>
          <w:rFonts w:ascii="Arial" w:hAnsi="Arial" w:cs="Arial"/>
          <w:b/>
          <w:color w:val="FFFFFF" w:themeColor="background1"/>
        </w:rPr>
        <w:t>. CRITERIA FOR EVALUATION</w:t>
      </w:r>
    </w:p>
    <w:p w14:paraId="6B88769E" w14:textId="67291819" w:rsidR="001F07AC" w:rsidRPr="001B6F6C" w:rsidRDefault="001F07AC" w:rsidP="001F07AC">
      <w:pPr>
        <w:tabs>
          <w:tab w:val="left" w:pos="4284"/>
        </w:tabs>
        <w:rPr>
          <w:rFonts w:ascii="Arial" w:hAnsi="Arial" w:cs="Arial"/>
          <w:color w:val="002E5D"/>
        </w:rPr>
      </w:pPr>
      <w:r w:rsidRPr="001B6F6C">
        <w:rPr>
          <w:rFonts w:ascii="Arial" w:hAnsi="Arial" w:cs="Arial"/>
          <w:color w:val="002E5D"/>
        </w:rPr>
        <w:t xml:space="preserve">Tanager will evaluate proposals based on a best-value determination. The successful Offeror will be selected based on the proposal that represents the best value to </w:t>
      </w:r>
      <w:r w:rsidR="007A21F2" w:rsidRPr="001B6F6C">
        <w:rPr>
          <w:rFonts w:ascii="Arial" w:hAnsi="Arial" w:cs="Arial"/>
          <w:color w:val="002E5D"/>
        </w:rPr>
        <w:t>TANAGER</w:t>
      </w:r>
      <w:r w:rsidRPr="001B6F6C">
        <w:rPr>
          <w:rFonts w:ascii="Arial" w:hAnsi="Arial" w:cs="Arial"/>
          <w:color w:val="002E5D"/>
        </w:rPr>
        <w:t>. Superior weight will be given to the technical services than to price, but price remains an important determinant for selection. Evaluation of the proposals may include the following criteria</w:t>
      </w:r>
      <w:r w:rsidR="001438D0" w:rsidRPr="001B6F6C">
        <w:rPr>
          <w:rFonts w:ascii="Arial" w:hAnsi="Arial" w:cs="Arial"/>
          <w:color w:val="002E5D"/>
        </w:rPr>
        <w:t>:</w:t>
      </w:r>
    </w:p>
    <w:p w14:paraId="6D3B74F8" w14:textId="3E1DE6EF" w:rsidR="001F07AC" w:rsidRPr="001B6F6C" w:rsidRDefault="001F07AC" w:rsidP="001F07AC">
      <w:pPr>
        <w:pStyle w:val="ListParagraph"/>
        <w:numPr>
          <w:ilvl w:val="0"/>
          <w:numId w:val="6"/>
        </w:numPr>
        <w:tabs>
          <w:tab w:val="left" w:pos="4284"/>
        </w:tabs>
        <w:rPr>
          <w:rFonts w:ascii="Arial" w:hAnsi="Arial" w:cs="Arial"/>
          <w:i/>
          <w:iCs/>
          <w:color w:val="002E5D"/>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2A6949" w:rsidRPr="001B6F6C" w14:paraId="115526CF" w14:textId="77777777" w:rsidTr="00995482">
        <w:trPr>
          <w:trHeight w:val="230"/>
        </w:trPr>
        <w:tc>
          <w:tcPr>
            <w:tcW w:w="6841" w:type="dxa"/>
            <w:shd w:val="clear" w:color="auto" w:fill="000066"/>
          </w:tcPr>
          <w:p w14:paraId="2A033E5D" w14:textId="77777777" w:rsidR="002A6949" w:rsidRPr="001B6F6C" w:rsidRDefault="002A6949" w:rsidP="00995482">
            <w:pPr>
              <w:pStyle w:val="TableParagraph"/>
              <w:spacing w:line="210" w:lineRule="exact"/>
              <w:jc w:val="both"/>
              <w:rPr>
                <w:b/>
                <w:color w:val="44546A" w:themeColor="text2"/>
              </w:rPr>
            </w:pPr>
            <w:r w:rsidRPr="001B6F6C">
              <w:rPr>
                <w:b/>
                <w:color w:val="44546A" w:themeColor="text2"/>
              </w:rPr>
              <w:t>Specific Criteria</w:t>
            </w:r>
          </w:p>
        </w:tc>
        <w:tc>
          <w:tcPr>
            <w:tcW w:w="1980" w:type="dxa"/>
            <w:shd w:val="clear" w:color="auto" w:fill="000066"/>
          </w:tcPr>
          <w:p w14:paraId="597C51A6" w14:textId="77777777" w:rsidR="002A6949" w:rsidRPr="001B6F6C" w:rsidRDefault="002A6949" w:rsidP="00995482">
            <w:pPr>
              <w:pStyle w:val="TableParagraph"/>
              <w:spacing w:line="210" w:lineRule="exact"/>
              <w:ind w:left="108"/>
              <w:jc w:val="both"/>
              <w:rPr>
                <w:b/>
                <w:color w:val="44546A" w:themeColor="text2"/>
              </w:rPr>
            </w:pPr>
            <w:r w:rsidRPr="001B6F6C">
              <w:rPr>
                <w:b/>
                <w:color w:val="44546A" w:themeColor="text2"/>
              </w:rPr>
              <w:t>Maximum Score</w:t>
            </w:r>
          </w:p>
        </w:tc>
      </w:tr>
      <w:tr w:rsidR="002A6949" w:rsidRPr="001B6F6C" w14:paraId="1B36B35C" w14:textId="77777777" w:rsidTr="00995482">
        <w:trPr>
          <w:trHeight w:val="230"/>
        </w:trPr>
        <w:tc>
          <w:tcPr>
            <w:tcW w:w="6841" w:type="dxa"/>
          </w:tcPr>
          <w:p w14:paraId="0ABE98BC" w14:textId="7061B13A" w:rsidR="002A6949" w:rsidRPr="001B6F6C" w:rsidRDefault="00621882" w:rsidP="00995482">
            <w:pPr>
              <w:pStyle w:val="TableParagraph"/>
              <w:spacing w:line="210" w:lineRule="exact"/>
              <w:jc w:val="both"/>
              <w:rPr>
                <w:color w:val="44546A" w:themeColor="text2"/>
              </w:rPr>
            </w:pPr>
            <w:r>
              <w:rPr>
                <w:color w:val="44546A" w:themeColor="text2"/>
              </w:rPr>
              <w:t>I</w:t>
            </w:r>
            <w:r w:rsidR="002A6949" w:rsidRPr="001B6F6C">
              <w:rPr>
                <w:color w:val="44546A" w:themeColor="text2"/>
              </w:rPr>
              <w:t>nterpretation of the RFP</w:t>
            </w:r>
          </w:p>
        </w:tc>
        <w:tc>
          <w:tcPr>
            <w:tcW w:w="1980" w:type="dxa"/>
          </w:tcPr>
          <w:p w14:paraId="4CF62D5A" w14:textId="77777777" w:rsidR="002A6949" w:rsidRPr="001B6F6C" w:rsidRDefault="002A6949" w:rsidP="00995482">
            <w:pPr>
              <w:pStyle w:val="TableParagraph"/>
              <w:spacing w:line="210" w:lineRule="exact"/>
              <w:ind w:left="801" w:right="794"/>
              <w:jc w:val="both"/>
              <w:rPr>
                <w:color w:val="44546A" w:themeColor="text2"/>
              </w:rPr>
            </w:pPr>
            <w:r w:rsidRPr="001B6F6C">
              <w:rPr>
                <w:color w:val="44546A" w:themeColor="text2"/>
              </w:rPr>
              <w:t>50</w:t>
            </w:r>
          </w:p>
        </w:tc>
      </w:tr>
      <w:tr w:rsidR="002A6949" w:rsidRPr="001B6F6C" w14:paraId="5980AB9E" w14:textId="77777777" w:rsidTr="00995482">
        <w:trPr>
          <w:trHeight w:val="228"/>
        </w:trPr>
        <w:tc>
          <w:tcPr>
            <w:tcW w:w="6841" w:type="dxa"/>
          </w:tcPr>
          <w:p w14:paraId="1C8B85D9" w14:textId="75C32B26" w:rsidR="002A6949" w:rsidRPr="001B6F6C" w:rsidRDefault="002A6949" w:rsidP="00995482">
            <w:pPr>
              <w:pStyle w:val="TableParagraph"/>
              <w:spacing w:line="208" w:lineRule="exact"/>
              <w:jc w:val="both"/>
              <w:rPr>
                <w:color w:val="44546A" w:themeColor="text2"/>
              </w:rPr>
            </w:pPr>
            <w:r w:rsidRPr="001B6F6C">
              <w:rPr>
                <w:color w:val="44546A" w:themeColor="text2"/>
              </w:rPr>
              <w:t xml:space="preserve">Organizational capacity, </w:t>
            </w:r>
            <w:r w:rsidR="00C42DDD" w:rsidRPr="001B6F6C">
              <w:rPr>
                <w:color w:val="44546A" w:themeColor="text2"/>
              </w:rPr>
              <w:t xml:space="preserve">portfolio, </w:t>
            </w:r>
            <w:r w:rsidRPr="001B6F6C">
              <w:rPr>
                <w:color w:val="44546A" w:themeColor="text2"/>
              </w:rPr>
              <w:t>and past performance</w:t>
            </w:r>
            <w:r w:rsidR="0020707F" w:rsidRPr="001B6F6C">
              <w:rPr>
                <w:color w:val="44546A" w:themeColor="text2"/>
              </w:rPr>
              <w:t xml:space="preserve"> , experience performing similar assignments </w:t>
            </w:r>
          </w:p>
        </w:tc>
        <w:tc>
          <w:tcPr>
            <w:tcW w:w="1980" w:type="dxa"/>
          </w:tcPr>
          <w:p w14:paraId="2F9A9CDE" w14:textId="77777777" w:rsidR="002A6949" w:rsidRPr="001B6F6C" w:rsidRDefault="002A6949" w:rsidP="00995482">
            <w:pPr>
              <w:pStyle w:val="TableParagraph"/>
              <w:spacing w:line="208" w:lineRule="exact"/>
              <w:ind w:left="801" w:right="794"/>
              <w:jc w:val="both"/>
              <w:rPr>
                <w:color w:val="44546A" w:themeColor="text2"/>
              </w:rPr>
            </w:pPr>
            <w:r w:rsidRPr="001B6F6C">
              <w:rPr>
                <w:color w:val="44546A" w:themeColor="text2"/>
              </w:rPr>
              <w:t>40</w:t>
            </w:r>
          </w:p>
        </w:tc>
      </w:tr>
      <w:tr w:rsidR="002A6949" w:rsidRPr="001B6F6C" w14:paraId="2618C481" w14:textId="77777777" w:rsidTr="00995482">
        <w:trPr>
          <w:trHeight w:val="230"/>
        </w:trPr>
        <w:tc>
          <w:tcPr>
            <w:tcW w:w="6841" w:type="dxa"/>
          </w:tcPr>
          <w:p w14:paraId="3844A45D" w14:textId="284BF870" w:rsidR="002A6949" w:rsidRPr="001B6F6C" w:rsidRDefault="00FE23BE" w:rsidP="00995482">
            <w:pPr>
              <w:pStyle w:val="TableParagraph"/>
              <w:spacing w:line="210" w:lineRule="exact"/>
              <w:jc w:val="both"/>
              <w:rPr>
                <w:color w:val="44546A" w:themeColor="text2"/>
              </w:rPr>
            </w:pPr>
            <w:r>
              <w:rPr>
                <w:color w:val="44546A" w:themeColor="text2"/>
              </w:rPr>
              <w:t>Cost proposal</w:t>
            </w:r>
          </w:p>
        </w:tc>
        <w:tc>
          <w:tcPr>
            <w:tcW w:w="1980" w:type="dxa"/>
          </w:tcPr>
          <w:p w14:paraId="3C626711" w14:textId="77777777" w:rsidR="002A6949" w:rsidRPr="001B6F6C" w:rsidRDefault="002A6949" w:rsidP="00995482">
            <w:pPr>
              <w:pStyle w:val="TableParagraph"/>
              <w:spacing w:line="210" w:lineRule="exact"/>
              <w:ind w:left="801" w:right="794"/>
              <w:jc w:val="both"/>
              <w:rPr>
                <w:color w:val="44546A" w:themeColor="text2"/>
              </w:rPr>
            </w:pPr>
            <w:r w:rsidRPr="001B6F6C">
              <w:rPr>
                <w:color w:val="44546A" w:themeColor="text2"/>
              </w:rPr>
              <w:t>10</w:t>
            </w:r>
          </w:p>
        </w:tc>
      </w:tr>
      <w:tr w:rsidR="002A6949" w:rsidRPr="001B6F6C" w14:paraId="47781ED1" w14:textId="77777777" w:rsidTr="00995482">
        <w:trPr>
          <w:trHeight w:val="232"/>
        </w:trPr>
        <w:tc>
          <w:tcPr>
            <w:tcW w:w="6841" w:type="dxa"/>
          </w:tcPr>
          <w:p w14:paraId="1F374DBA" w14:textId="77777777" w:rsidR="002A6949" w:rsidRPr="001B6F6C" w:rsidRDefault="002A6949" w:rsidP="00995482">
            <w:pPr>
              <w:pStyle w:val="TableParagraph"/>
              <w:spacing w:line="212" w:lineRule="exact"/>
              <w:jc w:val="both"/>
              <w:rPr>
                <w:b/>
                <w:color w:val="44546A" w:themeColor="text2"/>
              </w:rPr>
            </w:pPr>
            <w:r w:rsidRPr="001B6F6C">
              <w:rPr>
                <w:b/>
                <w:color w:val="44546A" w:themeColor="text2"/>
              </w:rPr>
              <w:t>Total</w:t>
            </w:r>
          </w:p>
        </w:tc>
        <w:tc>
          <w:tcPr>
            <w:tcW w:w="1980" w:type="dxa"/>
          </w:tcPr>
          <w:p w14:paraId="27AD8947" w14:textId="77777777" w:rsidR="002A6949" w:rsidRPr="001B6F6C" w:rsidRDefault="002A6949" w:rsidP="00995482">
            <w:pPr>
              <w:pStyle w:val="TableParagraph"/>
              <w:spacing w:line="212" w:lineRule="exact"/>
              <w:ind w:left="801" w:right="794"/>
              <w:jc w:val="both"/>
              <w:rPr>
                <w:b/>
                <w:color w:val="44546A" w:themeColor="text2"/>
              </w:rPr>
            </w:pPr>
            <w:r w:rsidRPr="001B6F6C">
              <w:rPr>
                <w:b/>
                <w:color w:val="44546A" w:themeColor="text2"/>
              </w:rPr>
              <w:t>100</w:t>
            </w:r>
          </w:p>
        </w:tc>
      </w:tr>
    </w:tbl>
    <w:p w14:paraId="36CB51A2" w14:textId="77777777" w:rsidR="002A6949" w:rsidRPr="001B6F6C" w:rsidRDefault="002A6949" w:rsidP="002A6949">
      <w:pPr>
        <w:tabs>
          <w:tab w:val="left" w:pos="4284"/>
        </w:tabs>
        <w:rPr>
          <w:rFonts w:ascii="Arial" w:hAnsi="Arial" w:cs="Arial"/>
          <w:i/>
          <w:iCs/>
          <w:color w:val="002E5D"/>
        </w:rPr>
      </w:pPr>
    </w:p>
    <w:p w14:paraId="1D034BC0" w14:textId="77777777" w:rsidR="001F07AC" w:rsidRPr="001B6F6C" w:rsidRDefault="001F07AC" w:rsidP="001F07AC">
      <w:pPr>
        <w:tabs>
          <w:tab w:val="left" w:pos="4284"/>
        </w:tabs>
        <w:rPr>
          <w:rFonts w:ascii="Arial" w:hAnsi="Arial" w:cs="Arial"/>
          <w:i/>
          <w:iCs/>
          <w:color w:val="002E5D"/>
          <w:highlight w:val="yellow"/>
        </w:rPr>
      </w:pPr>
      <w:r w:rsidRPr="001B6F6C">
        <w:rPr>
          <w:rFonts w:ascii="Arial" w:hAnsi="Arial" w:cs="Arial"/>
          <w:i/>
          <w:iCs/>
          <w:color w:val="002E5D"/>
        </w:rPr>
        <w:t>[Insert basis of evaluation here if applicable]</w:t>
      </w:r>
    </w:p>
    <w:p w14:paraId="227DCFC1" w14:textId="0D0FE788" w:rsidR="001F07AC" w:rsidRPr="001B6F6C" w:rsidRDefault="001F07AC" w:rsidP="001F07AC">
      <w:pPr>
        <w:tabs>
          <w:tab w:val="left" w:pos="4284"/>
        </w:tabs>
        <w:rPr>
          <w:rFonts w:ascii="Arial" w:hAnsi="Arial" w:cs="Arial"/>
          <w:color w:val="002E5D"/>
        </w:rPr>
      </w:pPr>
      <w:r w:rsidRPr="001B6F6C">
        <w:rPr>
          <w:rFonts w:ascii="Arial" w:hAnsi="Arial" w:cs="Arial"/>
          <w:color w:val="002E5D"/>
        </w:rPr>
        <w:t xml:space="preserve">The evaluation committee will review the Technical Offer based upon the criteria listed above and suitability to meet the deliverables listed in Section </w:t>
      </w:r>
      <w:r w:rsidR="00306ACE" w:rsidRPr="001B6F6C">
        <w:rPr>
          <w:rFonts w:ascii="Arial" w:hAnsi="Arial" w:cs="Arial"/>
          <w:color w:val="002E5D"/>
        </w:rPr>
        <w:t>2</w:t>
      </w:r>
      <w:r w:rsidR="00B87DF6" w:rsidRPr="001B6F6C">
        <w:rPr>
          <w:rFonts w:ascii="Arial" w:hAnsi="Arial" w:cs="Arial"/>
          <w:color w:val="002E5D"/>
        </w:rPr>
        <w:t>.B</w:t>
      </w:r>
      <w:r w:rsidRPr="001B6F6C">
        <w:rPr>
          <w:rFonts w:ascii="Arial" w:hAnsi="Arial" w:cs="Arial"/>
          <w:color w:val="002E5D"/>
        </w:rPr>
        <w:t>. The quotations will be reviewed to ensure they are complete and free of computational errors. The committee will also assess the reasonableness of costs</w:t>
      </w:r>
      <w:r w:rsidR="00597B94" w:rsidRPr="001B6F6C">
        <w:rPr>
          <w:rFonts w:ascii="Arial" w:hAnsi="Arial" w:cs="Arial"/>
          <w:color w:val="002E5D"/>
        </w:rPr>
        <w:t>, cost-effectiveness of the budget, and will determine whether the costs reflect a clear understanding of project requirements</w:t>
      </w:r>
      <w:r w:rsidRPr="001B6F6C">
        <w:rPr>
          <w:rFonts w:ascii="Arial" w:hAnsi="Arial" w:cs="Arial"/>
          <w:color w:val="002E5D"/>
        </w:rPr>
        <w:t>. A contract will be offered to the responsible Offeror whose proposal follows the RFP instructions and is judged to be the most advantageous to Tanager.</w:t>
      </w:r>
    </w:p>
    <w:p w14:paraId="4F97F222" w14:textId="77777777" w:rsidR="001F07AC" w:rsidRPr="001B6F6C" w:rsidRDefault="007A21F2" w:rsidP="001F07AC">
      <w:pPr>
        <w:shd w:val="clear" w:color="auto" w:fill="FF8200"/>
        <w:rPr>
          <w:rFonts w:ascii="Arial" w:hAnsi="Arial" w:cs="Arial"/>
          <w:b/>
          <w:color w:val="FFFFFF" w:themeColor="background1"/>
        </w:rPr>
      </w:pPr>
      <w:r w:rsidRPr="001B6F6C">
        <w:rPr>
          <w:rFonts w:ascii="Arial" w:hAnsi="Arial" w:cs="Arial"/>
          <w:b/>
          <w:color w:val="FFFFFF" w:themeColor="background1"/>
        </w:rPr>
        <w:t>6</w:t>
      </w:r>
      <w:r w:rsidR="001F07AC" w:rsidRPr="001B6F6C">
        <w:rPr>
          <w:rFonts w:ascii="Arial" w:hAnsi="Arial" w:cs="Arial"/>
          <w:b/>
          <w:color w:val="FFFFFF" w:themeColor="background1"/>
        </w:rPr>
        <w:t>. SOLICITATION PROCESS</w:t>
      </w:r>
    </w:p>
    <w:p w14:paraId="1330E616" w14:textId="4BC5AA65" w:rsidR="001F07AC" w:rsidRPr="001B6F6C" w:rsidRDefault="001F07AC" w:rsidP="001F07AC">
      <w:pPr>
        <w:tabs>
          <w:tab w:val="left" w:pos="4284"/>
        </w:tabs>
        <w:rPr>
          <w:rFonts w:ascii="Arial" w:hAnsi="Arial" w:cs="Arial"/>
          <w:color w:val="002E5D"/>
          <w:highlight w:val="yellow"/>
        </w:rPr>
      </w:pPr>
      <w:r w:rsidRPr="001B6F6C">
        <w:rPr>
          <w:rFonts w:ascii="Arial" w:hAnsi="Arial" w:cs="Arial"/>
          <w:color w:val="002E5D"/>
        </w:rPr>
        <w:t xml:space="preserve">Once the RFP is released, the Offeror must submit a formal proposal to be sent to the contact person at </w:t>
      </w:r>
      <w:r w:rsidR="007A21F2" w:rsidRPr="001B6F6C">
        <w:rPr>
          <w:rFonts w:ascii="Arial" w:hAnsi="Arial" w:cs="Arial"/>
          <w:color w:val="002E5D"/>
        </w:rPr>
        <w:t>TANAGER</w:t>
      </w:r>
      <w:r w:rsidRPr="001B6F6C">
        <w:rPr>
          <w:rFonts w:ascii="Arial" w:hAnsi="Arial" w:cs="Arial"/>
          <w:color w:val="002E5D"/>
        </w:rPr>
        <w:t xml:space="preserve"> as indicated in Section </w:t>
      </w:r>
      <w:r w:rsidR="00B87DF6" w:rsidRPr="001B6F6C">
        <w:rPr>
          <w:rFonts w:ascii="Arial" w:hAnsi="Arial" w:cs="Arial"/>
          <w:color w:val="002E5D"/>
        </w:rPr>
        <w:t>4.B.</w:t>
      </w:r>
      <w:r w:rsidR="0020336A" w:rsidRPr="001B6F6C">
        <w:rPr>
          <w:rFonts w:ascii="Arial" w:hAnsi="Arial" w:cs="Arial"/>
          <w:color w:val="002E5D"/>
        </w:rPr>
        <w:t>1</w:t>
      </w:r>
      <w:r w:rsidR="00B87DF6" w:rsidRPr="001B6F6C">
        <w:rPr>
          <w:rFonts w:ascii="Arial" w:hAnsi="Arial" w:cs="Arial"/>
          <w:color w:val="002E5D"/>
        </w:rPr>
        <w:t>.</w:t>
      </w:r>
      <w:r w:rsidRPr="001B6F6C">
        <w:rPr>
          <w:rFonts w:ascii="Arial" w:hAnsi="Arial" w:cs="Arial"/>
          <w:color w:val="002E5D"/>
        </w:rPr>
        <w:t xml:space="preserve">  The submitted proposals will be reviewed against the criteria for evaluation defined in Section </w:t>
      </w:r>
      <w:r w:rsidR="004569B4" w:rsidRPr="001B6F6C">
        <w:rPr>
          <w:rFonts w:ascii="Arial" w:hAnsi="Arial" w:cs="Arial"/>
          <w:color w:val="002E5D"/>
        </w:rPr>
        <w:t>5</w:t>
      </w:r>
      <w:r w:rsidRPr="001B6F6C">
        <w:rPr>
          <w:rFonts w:ascii="Arial" w:hAnsi="Arial" w:cs="Arial"/>
          <w:color w:val="002E5D"/>
        </w:rPr>
        <w:t xml:space="preserve"> above and rated on their ability to satisfy the requirements stated in this RFP document</w:t>
      </w:r>
      <w:r w:rsidR="000C4806" w:rsidRPr="001B6F6C">
        <w:rPr>
          <w:rFonts w:ascii="Arial" w:hAnsi="Arial" w:cs="Arial"/>
          <w:color w:val="002E5D"/>
        </w:rPr>
        <w:t xml:space="preserve">. </w:t>
      </w:r>
      <w:r w:rsidRPr="001B6F6C">
        <w:rPr>
          <w:rFonts w:ascii="Arial" w:hAnsi="Arial" w:cs="Arial"/>
          <w:color w:val="002E5D"/>
        </w:rPr>
        <w:t>A preferred Offeror will be chosen and formally notified</w:t>
      </w:r>
      <w:r w:rsidR="000C4806" w:rsidRPr="001B6F6C">
        <w:rPr>
          <w:rFonts w:ascii="Arial" w:hAnsi="Arial" w:cs="Arial"/>
          <w:color w:val="002E5D"/>
        </w:rPr>
        <w:t xml:space="preserve">. </w:t>
      </w:r>
      <w:r w:rsidRPr="001B6F6C">
        <w:rPr>
          <w:rFonts w:ascii="Arial" w:hAnsi="Arial" w:cs="Arial"/>
          <w:color w:val="002E5D"/>
        </w:rPr>
        <w:t xml:space="preserve">A formal contract will be negotiated with the selected Offeror and, if endorsed, the Offeror will </w:t>
      </w:r>
      <w:r w:rsidR="004569B4" w:rsidRPr="001B6F6C">
        <w:rPr>
          <w:rFonts w:ascii="Arial" w:hAnsi="Arial" w:cs="Arial"/>
          <w:color w:val="002E5D"/>
        </w:rPr>
        <w:t xml:space="preserve">begin work on the project. </w:t>
      </w:r>
    </w:p>
    <w:p w14:paraId="55F78467" w14:textId="77777777" w:rsidR="001F07AC" w:rsidRPr="001B6F6C" w:rsidRDefault="007A21F2" w:rsidP="001F07AC">
      <w:pPr>
        <w:shd w:val="clear" w:color="auto" w:fill="FF8200"/>
        <w:rPr>
          <w:rFonts w:ascii="Arial" w:hAnsi="Arial" w:cs="Arial"/>
          <w:b/>
          <w:color w:val="FFFFFF" w:themeColor="background1"/>
        </w:rPr>
      </w:pPr>
      <w:r w:rsidRPr="001B6F6C">
        <w:rPr>
          <w:rFonts w:ascii="Arial" w:hAnsi="Arial" w:cs="Arial"/>
          <w:b/>
          <w:color w:val="FFFFFF" w:themeColor="background1"/>
        </w:rPr>
        <w:t>7</w:t>
      </w:r>
      <w:r w:rsidR="001F07AC" w:rsidRPr="001B6F6C">
        <w:rPr>
          <w:rFonts w:ascii="Arial" w:hAnsi="Arial" w:cs="Arial"/>
          <w:b/>
          <w:color w:val="FFFFFF" w:themeColor="background1"/>
        </w:rPr>
        <w:t>. TERMS AND CONDITIONS</w:t>
      </w:r>
    </w:p>
    <w:p w14:paraId="139F35EB" w14:textId="48C30A19" w:rsidR="001F07AC" w:rsidRPr="001B6F6C" w:rsidRDefault="001F07AC" w:rsidP="007F14CB">
      <w:pPr>
        <w:pStyle w:val="Heading2"/>
        <w:numPr>
          <w:ilvl w:val="0"/>
          <w:numId w:val="15"/>
        </w:numPr>
        <w:ind w:left="360"/>
        <w:rPr>
          <w:sz w:val="22"/>
          <w:szCs w:val="22"/>
        </w:rPr>
      </w:pPr>
      <w:r w:rsidRPr="001B6F6C">
        <w:rPr>
          <w:sz w:val="22"/>
          <w:szCs w:val="22"/>
        </w:rPr>
        <w:t>Late Submissions</w:t>
      </w:r>
    </w:p>
    <w:p w14:paraId="5DE42B52" w14:textId="77777777" w:rsidR="001F07AC" w:rsidRPr="001B6F6C" w:rsidRDefault="001F07AC" w:rsidP="001F07AC">
      <w:pPr>
        <w:tabs>
          <w:tab w:val="left" w:pos="4284"/>
        </w:tabs>
        <w:rPr>
          <w:rFonts w:ascii="Arial" w:hAnsi="Arial" w:cs="Arial"/>
          <w:color w:val="002E5D"/>
        </w:rPr>
      </w:pPr>
      <w:r w:rsidRPr="001B6F6C">
        <w:rPr>
          <w:rFonts w:ascii="Arial" w:hAnsi="Arial" w:cs="Arial"/>
          <w:color w:val="002E5D"/>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sidRPr="001B6F6C">
        <w:rPr>
          <w:rFonts w:ascii="Arial" w:hAnsi="Arial" w:cs="Arial"/>
          <w:color w:val="002E5D"/>
        </w:rPr>
        <w:t>TANAGER</w:t>
      </w:r>
      <w:r w:rsidRPr="001B6F6C">
        <w:rPr>
          <w:rFonts w:ascii="Arial" w:hAnsi="Arial" w:cs="Arial"/>
          <w:color w:val="002E5D"/>
        </w:rPr>
        <w:t xml:space="preserve"> or its employees/agents, or if it is in the best interest of Tanager and the project.</w:t>
      </w:r>
    </w:p>
    <w:p w14:paraId="155ED669" w14:textId="248B7CA9" w:rsidR="001F07AC" w:rsidRPr="001B6F6C" w:rsidRDefault="001F07AC" w:rsidP="00D9664A">
      <w:pPr>
        <w:pStyle w:val="Heading2"/>
        <w:numPr>
          <w:ilvl w:val="0"/>
          <w:numId w:val="15"/>
        </w:numPr>
        <w:ind w:left="360"/>
        <w:rPr>
          <w:sz w:val="22"/>
          <w:szCs w:val="22"/>
        </w:rPr>
      </w:pPr>
      <w:r w:rsidRPr="001B6F6C">
        <w:rPr>
          <w:sz w:val="22"/>
          <w:szCs w:val="22"/>
        </w:rPr>
        <w:t>Modification of RFP Requirements</w:t>
      </w:r>
    </w:p>
    <w:p w14:paraId="72544A04" w14:textId="5D45E623" w:rsidR="001F07AC" w:rsidRPr="001B6F6C" w:rsidRDefault="007A21F2" w:rsidP="001F07AC">
      <w:pPr>
        <w:tabs>
          <w:tab w:val="left" w:pos="4284"/>
        </w:tabs>
        <w:rPr>
          <w:rFonts w:ascii="Arial" w:hAnsi="Arial" w:cs="Arial"/>
          <w:color w:val="002E5D"/>
        </w:rPr>
      </w:pPr>
      <w:r w:rsidRPr="001B6F6C">
        <w:rPr>
          <w:rFonts w:ascii="Arial" w:hAnsi="Arial" w:cs="Arial"/>
          <w:color w:val="002E5D"/>
        </w:rPr>
        <w:t>TANAGER</w:t>
      </w:r>
      <w:r w:rsidR="001F07AC" w:rsidRPr="001B6F6C">
        <w:rPr>
          <w:rFonts w:ascii="Arial" w:hAnsi="Arial" w:cs="Arial"/>
          <w:color w:val="002E5D"/>
        </w:rPr>
        <w:t xml:space="preserve"> retains the right to terminate the RFP or modify the requirements upon notification of the Offeror</w:t>
      </w:r>
      <w:r w:rsidR="000C4806" w:rsidRPr="001B6F6C">
        <w:rPr>
          <w:rFonts w:ascii="Arial" w:hAnsi="Arial" w:cs="Arial"/>
          <w:color w:val="002E5D"/>
        </w:rPr>
        <w:t xml:space="preserve">. </w:t>
      </w:r>
    </w:p>
    <w:p w14:paraId="26A86D6C" w14:textId="40AACB3A" w:rsidR="001F07AC" w:rsidRPr="001B6F6C" w:rsidRDefault="001F07AC" w:rsidP="00043306">
      <w:pPr>
        <w:pStyle w:val="ListParagraph"/>
        <w:numPr>
          <w:ilvl w:val="0"/>
          <w:numId w:val="15"/>
        </w:numPr>
        <w:tabs>
          <w:tab w:val="left" w:pos="4284"/>
        </w:tabs>
        <w:spacing w:after="0"/>
        <w:ind w:left="360"/>
        <w:rPr>
          <w:rFonts w:ascii="Arial" w:hAnsi="Arial" w:cs="Arial"/>
          <w:b/>
          <w:bCs/>
          <w:color w:val="002E5D"/>
        </w:rPr>
      </w:pPr>
      <w:r w:rsidRPr="001B6F6C">
        <w:rPr>
          <w:rFonts w:ascii="Arial" w:hAnsi="Arial" w:cs="Arial"/>
          <w:b/>
          <w:bCs/>
          <w:color w:val="002E5D"/>
        </w:rPr>
        <w:t>Withdrawals of Proposals</w:t>
      </w:r>
    </w:p>
    <w:p w14:paraId="267A865A" w14:textId="71F32C17" w:rsidR="001F07AC" w:rsidRPr="001B6F6C" w:rsidRDefault="001F07AC" w:rsidP="001F07AC">
      <w:pPr>
        <w:tabs>
          <w:tab w:val="left" w:pos="4284"/>
        </w:tabs>
        <w:rPr>
          <w:rFonts w:ascii="Arial" w:hAnsi="Arial" w:cs="Arial"/>
          <w:color w:val="002E5D"/>
        </w:rPr>
      </w:pPr>
      <w:r w:rsidRPr="001B6F6C">
        <w:rPr>
          <w:rFonts w:ascii="Arial" w:hAnsi="Arial" w:cs="Arial"/>
          <w:color w:val="002E5D"/>
        </w:rPr>
        <w:t xml:space="preserve">Proposals may be withdrawn by written notice via email at any time before award. Proposals may be withdrawn in person by the Offeror or authorized </w:t>
      </w:r>
      <w:r w:rsidR="00577C81" w:rsidRPr="001B6F6C">
        <w:rPr>
          <w:rFonts w:ascii="Arial" w:hAnsi="Arial" w:cs="Arial"/>
          <w:color w:val="002E5D"/>
        </w:rPr>
        <w:t>representative if</w:t>
      </w:r>
      <w:r w:rsidRPr="001B6F6C">
        <w:rPr>
          <w:rFonts w:ascii="Arial" w:hAnsi="Arial" w:cs="Arial"/>
          <w:color w:val="002E5D"/>
        </w:rPr>
        <w:t xml:space="preserve"> the representative’s identity is made known and the representative signs a receipt for the proposal before award.</w:t>
      </w:r>
    </w:p>
    <w:p w14:paraId="4580F46D" w14:textId="24B0A8A5" w:rsidR="001F07AC" w:rsidRPr="001B6F6C" w:rsidRDefault="001F07AC" w:rsidP="00092812">
      <w:pPr>
        <w:pStyle w:val="Heading2"/>
        <w:numPr>
          <w:ilvl w:val="0"/>
          <w:numId w:val="15"/>
        </w:numPr>
        <w:ind w:left="360"/>
        <w:rPr>
          <w:sz w:val="22"/>
          <w:szCs w:val="22"/>
        </w:rPr>
      </w:pPr>
      <w:r w:rsidRPr="001B6F6C">
        <w:rPr>
          <w:sz w:val="22"/>
          <w:szCs w:val="22"/>
        </w:rPr>
        <w:t>Right of Negotiation and Acceptance of Proposal</w:t>
      </w:r>
    </w:p>
    <w:p w14:paraId="7F2DC93E" w14:textId="77777777" w:rsidR="001F07AC" w:rsidRPr="001B6F6C" w:rsidRDefault="001F07AC" w:rsidP="001F07AC">
      <w:pPr>
        <w:tabs>
          <w:tab w:val="left" w:pos="4284"/>
        </w:tabs>
        <w:rPr>
          <w:rFonts w:ascii="Arial" w:hAnsi="Arial" w:cs="Arial"/>
          <w:color w:val="002E5D"/>
        </w:rPr>
      </w:pPr>
      <w:r w:rsidRPr="001B6F6C">
        <w:rPr>
          <w:rFonts w:ascii="Arial" w:hAnsi="Arial" w:cs="Arial"/>
          <w:color w:val="002E5D"/>
        </w:rPr>
        <w:t xml:space="preserve">This RFP represents a definition of requirements and is an invitation for submission of proposals. </w:t>
      </w:r>
      <w:r w:rsidR="007A21F2" w:rsidRPr="001B6F6C">
        <w:rPr>
          <w:rFonts w:ascii="Arial" w:hAnsi="Arial" w:cs="Arial"/>
          <w:color w:val="002E5D"/>
        </w:rPr>
        <w:t>TANAGER</w:t>
      </w:r>
      <w:r w:rsidRPr="001B6F6C">
        <w:rPr>
          <w:rFonts w:ascii="Arial" w:hAnsi="Arial" w:cs="Arial"/>
          <w:color w:val="002E5D"/>
        </w:rPr>
        <w:t xml:space="preserve"> reserves the right to fund/award any or none of the submitted proposals. No commitment is made, either expressed or implied, to compensate Offerors for costs incurred in the preparation and submission of their proposal.</w:t>
      </w:r>
    </w:p>
    <w:p w14:paraId="1A8E52F3" w14:textId="15C86FA7" w:rsidR="001F07AC" w:rsidRPr="001B6F6C" w:rsidRDefault="007A21F2" w:rsidP="001F07AC">
      <w:pPr>
        <w:tabs>
          <w:tab w:val="left" w:pos="4284"/>
        </w:tabs>
        <w:rPr>
          <w:rFonts w:ascii="Arial" w:hAnsi="Arial" w:cs="Arial"/>
          <w:color w:val="002E5D"/>
        </w:rPr>
      </w:pPr>
      <w:r w:rsidRPr="001B6F6C">
        <w:rPr>
          <w:rFonts w:ascii="Arial" w:hAnsi="Arial" w:cs="Arial"/>
          <w:color w:val="002E5D"/>
        </w:rPr>
        <w:lastRenderedPageBreak/>
        <w:t>TANAGER</w:t>
      </w:r>
      <w:r w:rsidR="001F07AC" w:rsidRPr="001B6F6C">
        <w:rPr>
          <w:rFonts w:ascii="Arial" w:hAnsi="Arial" w:cs="Arial"/>
          <w:color w:val="002E5D"/>
        </w:rPr>
        <w:t xml:space="preserve">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w:t>
      </w:r>
      <w:r w:rsidRPr="001B6F6C">
        <w:rPr>
          <w:rFonts w:ascii="Arial" w:hAnsi="Arial" w:cs="Arial"/>
          <w:color w:val="002E5D"/>
        </w:rPr>
        <w:t>TANAGER</w:t>
      </w:r>
      <w:r w:rsidR="001F07AC" w:rsidRPr="001B6F6C">
        <w:rPr>
          <w:rFonts w:ascii="Arial" w:hAnsi="Arial" w:cs="Arial"/>
          <w:color w:val="002E5D"/>
        </w:rPr>
        <w:t xml:space="preserve"> may reserve the right to waive any minor discrepancies in a proposal</w:t>
      </w:r>
      <w:r w:rsidR="000C4806" w:rsidRPr="001B6F6C">
        <w:rPr>
          <w:rFonts w:ascii="Arial" w:hAnsi="Arial" w:cs="Arial"/>
          <w:color w:val="002E5D"/>
        </w:rPr>
        <w:t xml:space="preserve">. </w:t>
      </w:r>
    </w:p>
    <w:p w14:paraId="6110FED4" w14:textId="758A238F" w:rsidR="001F07AC" w:rsidRPr="001B6F6C" w:rsidRDefault="007A21F2" w:rsidP="001F07AC">
      <w:pPr>
        <w:tabs>
          <w:tab w:val="left" w:pos="4284"/>
        </w:tabs>
        <w:rPr>
          <w:rFonts w:ascii="Arial" w:hAnsi="Arial" w:cs="Arial"/>
          <w:color w:val="002E5D"/>
        </w:rPr>
      </w:pPr>
      <w:r w:rsidRPr="001B6F6C">
        <w:rPr>
          <w:rFonts w:ascii="Arial" w:hAnsi="Arial" w:cs="Arial"/>
          <w:color w:val="002E5D"/>
        </w:rPr>
        <w:t>TANAGER</w:t>
      </w:r>
      <w:r w:rsidR="001F07AC" w:rsidRPr="001B6F6C">
        <w:rPr>
          <w:rFonts w:ascii="Arial" w:hAnsi="Arial" w:cs="Arial"/>
          <w:color w:val="002E5D"/>
        </w:rPr>
        <w:t xml:space="preserve"> reserves the right to issue an award based on the initial evaluation of proposals without discussion. </w:t>
      </w:r>
      <w:r w:rsidRPr="001B6F6C">
        <w:rPr>
          <w:rFonts w:ascii="Arial" w:hAnsi="Arial" w:cs="Arial"/>
          <w:color w:val="002E5D"/>
        </w:rPr>
        <w:t>TANAGER</w:t>
      </w:r>
      <w:r w:rsidR="001F07AC" w:rsidRPr="001B6F6C">
        <w:rPr>
          <w:rFonts w:ascii="Arial" w:hAnsi="Arial" w:cs="Arial"/>
          <w:color w:val="002E5D"/>
        </w:rPr>
        <w:t xml:space="preserve"> also reserves the right to enter into best and final negotiations with any responsive Offeror for all or part of the proposed scope</w:t>
      </w:r>
      <w:r w:rsidR="000C4806" w:rsidRPr="001B6F6C">
        <w:rPr>
          <w:rFonts w:ascii="Arial" w:hAnsi="Arial" w:cs="Arial"/>
          <w:color w:val="002E5D"/>
        </w:rPr>
        <w:t xml:space="preserve">. </w:t>
      </w:r>
    </w:p>
    <w:p w14:paraId="640D00F3" w14:textId="3F7D50D1" w:rsidR="001F07AC" w:rsidRPr="001B6F6C" w:rsidRDefault="001F07AC" w:rsidP="00144240">
      <w:pPr>
        <w:pStyle w:val="Heading2"/>
        <w:numPr>
          <w:ilvl w:val="0"/>
          <w:numId w:val="15"/>
        </w:numPr>
        <w:ind w:left="360"/>
        <w:rPr>
          <w:sz w:val="22"/>
          <w:szCs w:val="22"/>
        </w:rPr>
      </w:pPr>
      <w:r w:rsidRPr="001B6F6C">
        <w:rPr>
          <w:sz w:val="22"/>
          <w:szCs w:val="22"/>
        </w:rPr>
        <w:t>Validity of Proposal</w:t>
      </w:r>
    </w:p>
    <w:p w14:paraId="61EA66BB" w14:textId="7F161F95" w:rsidR="001F07AC" w:rsidRPr="001B6F6C" w:rsidRDefault="001F07AC" w:rsidP="001F07AC">
      <w:pPr>
        <w:tabs>
          <w:tab w:val="left" w:pos="4284"/>
        </w:tabs>
        <w:rPr>
          <w:rFonts w:ascii="Arial" w:hAnsi="Arial" w:cs="Arial"/>
          <w:color w:val="002E5D"/>
        </w:rPr>
      </w:pPr>
      <w:r w:rsidRPr="001B6F6C">
        <w:rPr>
          <w:rFonts w:ascii="Arial" w:hAnsi="Arial" w:cs="Arial"/>
          <w:color w:val="002E5D"/>
        </w:rPr>
        <w:t xml:space="preserve">Proposals submitted shall remain open for acceptance for </w:t>
      </w:r>
      <w:r w:rsidR="001D4ED5" w:rsidRPr="001B6F6C">
        <w:rPr>
          <w:rFonts w:ascii="Arial" w:hAnsi="Arial" w:cs="Arial"/>
          <w:color w:val="002E5D"/>
        </w:rPr>
        <w:t>30</w:t>
      </w:r>
      <w:r w:rsidR="0090431E" w:rsidRPr="001B6F6C">
        <w:rPr>
          <w:rFonts w:ascii="Arial" w:hAnsi="Arial" w:cs="Arial"/>
          <w:color w:val="002E5D"/>
        </w:rPr>
        <w:t xml:space="preserve"> </w:t>
      </w:r>
      <w:r w:rsidRPr="001B6F6C">
        <w:rPr>
          <w:rFonts w:ascii="Arial" w:hAnsi="Arial" w:cs="Arial"/>
          <w:color w:val="002E5D"/>
        </w:rPr>
        <w:t>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73C9232B" w:rsidR="001F07AC" w:rsidRPr="001B6F6C" w:rsidRDefault="001F07AC" w:rsidP="00B50779">
      <w:pPr>
        <w:pStyle w:val="Heading2"/>
        <w:numPr>
          <w:ilvl w:val="0"/>
          <w:numId w:val="15"/>
        </w:numPr>
        <w:ind w:left="360"/>
        <w:rPr>
          <w:sz w:val="22"/>
          <w:szCs w:val="22"/>
        </w:rPr>
      </w:pPr>
      <w:r w:rsidRPr="001B6F6C">
        <w:rPr>
          <w:sz w:val="22"/>
          <w:szCs w:val="22"/>
        </w:rPr>
        <w:t>Minimum Offeror Qualifications</w:t>
      </w:r>
    </w:p>
    <w:p w14:paraId="168347EB" w14:textId="13E28E83" w:rsidR="007A21F2" w:rsidRPr="001B6F6C" w:rsidRDefault="007A21F2" w:rsidP="007A21F2">
      <w:pPr>
        <w:spacing w:after="0" w:line="240" w:lineRule="auto"/>
        <w:rPr>
          <w:rFonts w:ascii="Arial" w:hAnsi="Arial" w:cs="Arial"/>
          <w:color w:val="002E5D"/>
        </w:rPr>
      </w:pPr>
      <w:r w:rsidRPr="001B6F6C">
        <w:rPr>
          <w:rFonts w:ascii="Arial" w:hAnsi="Arial" w:cs="Arial"/>
          <w:color w:val="002E5D"/>
        </w:rPr>
        <w:t>Offerors</w:t>
      </w:r>
      <w:r w:rsidRPr="001B6F6C">
        <w:rPr>
          <w:rFonts w:ascii="Arial" w:eastAsia="MS Mincho" w:hAnsi="Arial" w:cs="Arial"/>
        </w:rPr>
        <w:t xml:space="preserve"> </w:t>
      </w:r>
      <w:r w:rsidRPr="001B6F6C">
        <w:rPr>
          <w:rFonts w:ascii="Arial" w:hAnsi="Arial" w:cs="Arial"/>
          <w:color w:val="002E5D"/>
        </w:rPr>
        <w:t xml:space="preserve">submitting proposals must (1) be officially licensed to do such business in </w:t>
      </w:r>
      <w:r w:rsidR="001D4ED5" w:rsidRPr="001B6F6C">
        <w:rPr>
          <w:rFonts w:ascii="Arial" w:hAnsi="Arial" w:cs="Arial"/>
          <w:color w:val="002E5D"/>
        </w:rPr>
        <w:t>focus Country(</w:t>
      </w:r>
      <w:proofErr w:type="spellStart"/>
      <w:r w:rsidR="001D4ED5" w:rsidRPr="001B6F6C">
        <w:rPr>
          <w:rFonts w:ascii="Arial" w:hAnsi="Arial" w:cs="Arial"/>
          <w:color w:val="002E5D"/>
        </w:rPr>
        <w:t>ies</w:t>
      </w:r>
      <w:proofErr w:type="spellEnd"/>
      <w:r w:rsidR="001D4ED5" w:rsidRPr="001B6F6C">
        <w:rPr>
          <w:rFonts w:ascii="Arial" w:hAnsi="Arial" w:cs="Arial"/>
          <w:color w:val="002E5D"/>
        </w:rPr>
        <w:t xml:space="preserve">), </w:t>
      </w:r>
      <w:r w:rsidRPr="001B6F6C">
        <w:rPr>
          <w:rFonts w:ascii="Arial" w:hAnsi="Arial" w:cs="Arial"/>
          <w:color w:val="002E5D"/>
        </w:rPr>
        <w:t xml:space="preserve"> (2) not have been identified as a terrorist</w:t>
      </w:r>
      <w:r w:rsidR="001D4ED5" w:rsidRPr="001B6F6C">
        <w:rPr>
          <w:rFonts w:ascii="Arial" w:hAnsi="Arial" w:cs="Arial"/>
          <w:color w:val="002E5D"/>
        </w:rPr>
        <w:t xml:space="preserve"> </w:t>
      </w:r>
      <w:r w:rsidRPr="001B6F6C">
        <w:rPr>
          <w:rFonts w:ascii="Arial" w:hAnsi="Arial" w:cs="Arial"/>
          <w:color w:val="002E5D"/>
        </w:rPr>
        <w:t>. In addition, Offeror may be required to provide the following information:</w:t>
      </w:r>
    </w:p>
    <w:p w14:paraId="456ABDF0" w14:textId="77777777" w:rsidR="007A21F2" w:rsidRPr="001B6F6C" w:rsidRDefault="007A21F2" w:rsidP="007A21F2">
      <w:pPr>
        <w:pStyle w:val="ListParagraph"/>
        <w:numPr>
          <w:ilvl w:val="0"/>
          <w:numId w:val="7"/>
        </w:numPr>
        <w:spacing w:after="0" w:line="240" w:lineRule="auto"/>
        <w:jc w:val="both"/>
        <w:rPr>
          <w:rFonts w:ascii="Arial" w:hAnsi="Arial" w:cs="Arial"/>
          <w:color w:val="002E5D"/>
        </w:rPr>
      </w:pPr>
      <w:r w:rsidRPr="001B6F6C">
        <w:rPr>
          <w:rFonts w:ascii="Arial" w:hAnsi="Arial" w:cs="Arial"/>
          <w:color w:val="002E5D"/>
        </w:rPr>
        <w:t>Documentation to verify licensure (e.g., tax id, registration certificate, etc.)</w:t>
      </w:r>
    </w:p>
    <w:p w14:paraId="2B05898A" w14:textId="77777777" w:rsidR="007A21F2" w:rsidRPr="001B6F6C" w:rsidRDefault="007A21F2" w:rsidP="007A21F2">
      <w:pPr>
        <w:pStyle w:val="ListParagraph"/>
        <w:numPr>
          <w:ilvl w:val="0"/>
          <w:numId w:val="7"/>
        </w:numPr>
        <w:spacing w:after="0" w:line="240" w:lineRule="auto"/>
        <w:jc w:val="both"/>
        <w:rPr>
          <w:rFonts w:ascii="Arial" w:hAnsi="Arial" w:cs="Arial"/>
          <w:color w:val="002E5D"/>
        </w:rPr>
      </w:pPr>
      <w:r w:rsidRPr="001B6F6C">
        <w:rPr>
          <w:rFonts w:ascii="Arial" w:hAnsi="Arial" w:cs="Arial"/>
          <w:color w:val="002E5D"/>
        </w:rPr>
        <w:t>Demonstration of adequate management and financial resources to perform the contract</w:t>
      </w:r>
    </w:p>
    <w:p w14:paraId="0E7A3573" w14:textId="63E44E66" w:rsidR="007A21F2" w:rsidRPr="001B6F6C" w:rsidRDefault="007A21F2" w:rsidP="007A21F2">
      <w:pPr>
        <w:pStyle w:val="ListParagraph"/>
        <w:numPr>
          <w:ilvl w:val="0"/>
          <w:numId w:val="7"/>
        </w:numPr>
        <w:spacing w:after="0" w:line="240" w:lineRule="auto"/>
        <w:jc w:val="both"/>
        <w:rPr>
          <w:rFonts w:ascii="Arial" w:hAnsi="Arial" w:cs="Arial"/>
          <w:color w:val="002E5D"/>
        </w:rPr>
      </w:pPr>
      <w:r w:rsidRPr="001B6F6C">
        <w:rPr>
          <w:rFonts w:ascii="Arial" w:hAnsi="Arial" w:cs="Arial"/>
          <w:color w:val="002E5D"/>
        </w:rPr>
        <w:t xml:space="preserve">Satisfactory records of performance history, </w:t>
      </w:r>
      <w:r w:rsidR="000C4806" w:rsidRPr="001B6F6C">
        <w:rPr>
          <w:rFonts w:ascii="Arial" w:hAnsi="Arial" w:cs="Arial"/>
          <w:color w:val="002E5D"/>
        </w:rPr>
        <w:t>integrity,</w:t>
      </w:r>
      <w:r w:rsidRPr="001B6F6C">
        <w:rPr>
          <w:rFonts w:ascii="Arial" w:hAnsi="Arial" w:cs="Arial"/>
          <w:color w:val="002E5D"/>
        </w:rPr>
        <w:t xml:space="preserve"> and business ethics</w:t>
      </w:r>
    </w:p>
    <w:p w14:paraId="016126BE" w14:textId="52262D2B" w:rsidR="007A21F2" w:rsidRPr="001B6F6C" w:rsidRDefault="001D4ED5" w:rsidP="007A21F2">
      <w:pPr>
        <w:pStyle w:val="ListParagraph"/>
        <w:numPr>
          <w:ilvl w:val="0"/>
          <w:numId w:val="7"/>
        </w:numPr>
        <w:spacing w:after="0" w:line="240" w:lineRule="auto"/>
        <w:jc w:val="both"/>
        <w:rPr>
          <w:rFonts w:ascii="Arial" w:hAnsi="Arial" w:cs="Arial"/>
          <w:color w:val="002E5D"/>
        </w:rPr>
      </w:pPr>
      <w:r w:rsidRPr="001B6F6C">
        <w:rPr>
          <w:rFonts w:ascii="Arial" w:hAnsi="Arial" w:cs="Arial"/>
          <w:color w:val="002E5D"/>
        </w:rPr>
        <w:t xml:space="preserve">Evidence of undertaking similar assignment -at least three references from clients of similar assignments </w:t>
      </w:r>
    </w:p>
    <w:p w14:paraId="34BAEDC6" w14:textId="33BAB4AC" w:rsidR="00833770" w:rsidRPr="001B6F6C" w:rsidRDefault="00833770" w:rsidP="00833770">
      <w:pPr>
        <w:spacing w:after="0" w:line="240" w:lineRule="auto"/>
        <w:jc w:val="both"/>
        <w:rPr>
          <w:rFonts w:ascii="Arial" w:hAnsi="Arial" w:cs="Arial"/>
          <w:color w:val="002E5D"/>
        </w:rPr>
      </w:pPr>
    </w:p>
    <w:p w14:paraId="3E0456A4" w14:textId="3049486B" w:rsidR="00833770" w:rsidRPr="001B6F6C" w:rsidRDefault="00833770" w:rsidP="00833770">
      <w:pPr>
        <w:tabs>
          <w:tab w:val="left" w:pos="4284"/>
        </w:tabs>
        <w:spacing w:after="0"/>
        <w:rPr>
          <w:rFonts w:ascii="Arial" w:hAnsi="Arial" w:cs="Arial"/>
          <w:color w:val="002E5D"/>
        </w:rPr>
      </w:pPr>
      <w:r w:rsidRPr="001B6F6C">
        <w:rPr>
          <w:rFonts w:ascii="Arial" w:hAnsi="Arial" w:cs="Arial"/>
          <w:b/>
          <w:bCs/>
          <w:color w:val="002E5D"/>
        </w:rPr>
        <w:t>G. Intellectual Property Rights</w:t>
      </w:r>
    </w:p>
    <w:p w14:paraId="0717EFB7" w14:textId="2DC49C53" w:rsidR="007A21F2" w:rsidRPr="001B6F6C" w:rsidRDefault="00833770" w:rsidP="007A21F2">
      <w:pPr>
        <w:spacing w:after="0" w:line="240" w:lineRule="auto"/>
        <w:jc w:val="both"/>
        <w:rPr>
          <w:rFonts w:ascii="Arial" w:hAnsi="Arial" w:cs="Arial"/>
          <w:color w:val="002E5D"/>
        </w:rPr>
      </w:pPr>
      <w:r w:rsidRPr="001B6F6C">
        <w:rPr>
          <w:rFonts w:ascii="Arial" w:hAnsi="Arial" w:cs="Arial"/>
          <w:color w:val="002E5D"/>
        </w:rPr>
        <w:t xml:space="preserve">All tangible or intangible property created or acquired under this contract shall be the exclusive property of </w:t>
      </w:r>
      <w:r w:rsidR="00FB68EF" w:rsidRPr="001B6F6C">
        <w:rPr>
          <w:rFonts w:ascii="Arial" w:hAnsi="Arial" w:cs="Arial"/>
          <w:color w:val="002E5D"/>
        </w:rPr>
        <w:t xml:space="preserve">Tanager </w:t>
      </w:r>
      <w:r w:rsidRPr="001B6F6C">
        <w:rPr>
          <w:rFonts w:ascii="Arial" w:hAnsi="Arial" w:cs="Arial"/>
          <w:color w:val="002E5D"/>
        </w:rPr>
        <w:t>and the donor. The term “property” includes all data and reports associated with this engagement.</w:t>
      </w:r>
    </w:p>
    <w:p w14:paraId="0B2E7FC8" w14:textId="77777777" w:rsidR="00833770" w:rsidRPr="001B6F6C" w:rsidRDefault="00833770" w:rsidP="007A21F2">
      <w:pPr>
        <w:spacing w:after="0" w:line="240" w:lineRule="auto"/>
        <w:jc w:val="both"/>
        <w:rPr>
          <w:rFonts w:ascii="Arial" w:hAnsi="Arial" w:cs="Arial"/>
          <w:color w:val="002E5D"/>
          <w:highlight w:val="yellow"/>
        </w:rPr>
      </w:pPr>
    </w:p>
    <w:p w14:paraId="3C53E4CC" w14:textId="77777777" w:rsidR="007A21F2" w:rsidRPr="001B6F6C" w:rsidRDefault="007A21F2" w:rsidP="007A21F2">
      <w:pPr>
        <w:shd w:val="clear" w:color="auto" w:fill="FF8200"/>
        <w:rPr>
          <w:rFonts w:ascii="Arial" w:hAnsi="Arial" w:cs="Arial"/>
          <w:b/>
          <w:color w:val="FFFFFF" w:themeColor="background1"/>
        </w:rPr>
      </w:pPr>
      <w:r w:rsidRPr="001B6F6C">
        <w:rPr>
          <w:rFonts w:ascii="Arial" w:hAnsi="Arial" w:cs="Arial"/>
          <w:b/>
          <w:color w:val="FFFFFF" w:themeColor="background1"/>
        </w:rPr>
        <w:t>8. ATTACHMENTS</w:t>
      </w:r>
    </w:p>
    <w:p w14:paraId="797D369E" w14:textId="77777777" w:rsidR="007A21F2" w:rsidRPr="001B6F6C" w:rsidRDefault="007A21F2" w:rsidP="003165B1">
      <w:pPr>
        <w:pStyle w:val="ListParagraph"/>
        <w:numPr>
          <w:ilvl w:val="0"/>
          <w:numId w:val="17"/>
        </w:numPr>
        <w:spacing w:after="0" w:line="240" w:lineRule="auto"/>
        <w:jc w:val="both"/>
        <w:rPr>
          <w:rFonts w:ascii="Arial" w:hAnsi="Arial" w:cs="Arial"/>
          <w:color w:val="002E5D"/>
        </w:rPr>
      </w:pPr>
      <w:r w:rsidRPr="001B6F6C">
        <w:rPr>
          <w:rFonts w:ascii="Arial" w:hAnsi="Arial" w:cs="Arial"/>
          <w:color w:val="002E5D"/>
        </w:rPr>
        <w:t>Appendix A: Purchase Order General Terms and Conditions</w:t>
      </w:r>
    </w:p>
    <w:p w14:paraId="53A53F16" w14:textId="77777777" w:rsidR="007A21F2" w:rsidRPr="001B6F6C" w:rsidRDefault="007A21F2" w:rsidP="003165B1">
      <w:pPr>
        <w:pStyle w:val="ListParagraph"/>
        <w:numPr>
          <w:ilvl w:val="0"/>
          <w:numId w:val="17"/>
        </w:numPr>
        <w:spacing w:after="0" w:line="240" w:lineRule="auto"/>
        <w:jc w:val="both"/>
        <w:rPr>
          <w:rFonts w:ascii="Arial" w:hAnsi="Arial" w:cs="Arial"/>
          <w:color w:val="002E5D"/>
        </w:rPr>
      </w:pPr>
      <w:r w:rsidRPr="001B6F6C">
        <w:rPr>
          <w:rFonts w:ascii="Arial" w:hAnsi="Arial" w:cs="Arial"/>
          <w:color w:val="002E5D"/>
        </w:rPr>
        <w:t>Appendix B: Technical Proposal Submission Sheet</w:t>
      </w:r>
    </w:p>
    <w:p w14:paraId="05721A38" w14:textId="2563105A" w:rsidR="007A21F2" w:rsidRPr="001B6F6C" w:rsidRDefault="007A21F2" w:rsidP="003165B1">
      <w:pPr>
        <w:pStyle w:val="ListParagraph"/>
        <w:numPr>
          <w:ilvl w:val="0"/>
          <w:numId w:val="17"/>
        </w:numPr>
        <w:spacing w:after="0" w:line="240" w:lineRule="auto"/>
        <w:jc w:val="both"/>
        <w:rPr>
          <w:rFonts w:ascii="Arial" w:hAnsi="Arial" w:cs="Arial"/>
          <w:i/>
          <w:iCs/>
          <w:color w:val="002E5D"/>
        </w:rPr>
      </w:pPr>
      <w:r w:rsidRPr="001B6F6C">
        <w:rPr>
          <w:rFonts w:ascii="Arial" w:hAnsi="Arial" w:cs="Arial"/>
          <w:i/>
          <w:iCs/>
          <w:color w:val="002E5D"/>
        </w:rPr>
        <w:t>[insert as needed</w:t>
      </w:r>
      <w:r w:rsidR="00833770" w:rsidRPr="001B6F6C">
        <w:rPr>
          <w:rFonts w:ascii="Arial" w:hAnsi="Arial" w:cs="Arial"/>
          <w:i/>
          <w:iCs/>
          <w:color w:val="002E5D"/>
        </w:rPr>
        <w:t>, potentially a budget format</w:t>
      </w:r>
      <w:r w:rsidRPr="001B6F6C">
        <w:rPr>
          <w:rFonts w:ascii="Arial" w:hAnsi="Arial" w:cs="Arial"/>
          <w:i/>
          <w:iCs/>
          <w:color w:val="002E5D"/>
        </w:rPr>
        <w:t>]</w:t>
      </w:r>
    </w:p>
    <w:p w14:paraId="0564870D" w14:textId="77777777" w:rsidR="007A21F2" w:rsidRPr="001B6F6C" w:rsidRDefault="007A21F2" w:rsidP="003165B1">
      <w:pPr>
        <w:pStyle w:val="ListParagraph"/>
        <w:numPr>
          <w:ilvl w:val="0"/>
          <w:numId w:val="17"/>
        </w:numPr>
        <w:rPr>
          <w:rFonts w:ascii="Arial" w:hAnsi="Arial" w:cs="Arial"/>
          <w:color w:val="002E5D"/>
        </w:rPr>
      </w:pPr>
      <w:r w:rsidRPr="001B6F6C">
        <w:rPr>
          <w:rFonts w:ascii="Arial" w:hAnsi="Arial" w:cs="Arial"/>
          <w:color w:val="002E5D"/>
        </w:rPr>
        <w:br w:type="page"/>
      </w:r>
    </w:p>
    <w:p w14:paraId="7C9DB3BE" w14:textId="2F712546" w:rsidR="007A21F2" w:rsidRPr="001B6F6C" w:rsidRDefault="007A21F2" w:rsidP="00A012FD">
      <w:pPr>
        <w:pStyle w:val="Heading1"/>
        <w:ind w:left="-270"/>
        <w:rPr>
          <w:szCs w:val="22"/>
          <w:u w:val="single"/>
        </w:rPr>
      </w:pPr>
      <w:r w:rsidRPr="001B6F6C">
        <w:rPr>
          <w:szCs w:val="22"/>
        </w:rPr>
        <w:lastRenderedPageBreak/>
        <w:t xml:space="preserve">APPENDIX A- GENERAL </w:t>
      </w:r>
      <w:r w:rsidR="00574645" w:rsidRPr="001B6F6C">
        <w:rPr>
          <w:szCs w:val="22"/>
        </w:rPr>
        <w:t xml:space="preserve">PURCHASE ORDER </w:t>
      </w:r>
      <w:r w:rsidRPr="001B6F6C">
        <w:rPr>
          <w:szCs w:val="22"/>
        </w:rPr>
        <w:t>TERMS AND CONDITIONS</w:t>
      </w:r>
    </w:p>
    <w:p w14:paraId="49057ECD" w14:textId="5189A0FF" w:rsidR="007A21F2" w:rsidRPr="001B6F6C" w:rsidRDefault="007A21F2" w:rsidP="007A21F2">
      <w:pPr>
        <w:pStyle w:val="List"/>
        <w:ind w:left="-288" w:firstLine="0"/>
        <w:jc w:val="both"/>
        <w:rPr>
          <w:rFonts w:ascii="Arial" w:hAnsi="Arial" w:cs="Arial"/>
          <w:sz w:val="22"/>
          <w:szCs w:val="22"/>
          <w:u w:val="single"/>
        </w:rPr>
      </w:pPr>
      <w:r w:rsidRPr="001B6F6C">
        <w:rPr>
          <w:rFonts w:ascii="Arial" w:hAnsi="Arial" w:cs="Arial"/>
          <w:sz w:val="22"/>
          <w:szCs w:val="22"/>
          <w:u w:val="single"/>
        </w:rPr>
        <w:t>1. Offer &amp; Agreement.</w:t>
      </w:r>
      <w:r w:rsidRPr="001B6F6C">
        <w:rPr>
          <w:rFonts w:ascii="Arial" w:hAnsi="Arial" w:cs="Arial"/>
          <w:sz w:val="22"/>
          <w:szCs w:val="22"/>
        </w:rPr>
        <w:t xml:space="preserve">   The rights and obligations of both Parties shall be subject to and governed by the following documents in order listed:  (a) This Purchase Order, including all attachments; (b) the Prime award noted at Block 9; (c) Vendor’s proposal, including all certifications and representations</w:t>
      </w:r>
      <w:r w:rsidR="000C4806" w:rsidRPr="001B6F6C">
        <w:rPr>
          <w:rFonts w:ascii="Arial" w:hAnsi="Arial" w:cs="Arial"/>
          <w:sz w:val="22"/>
          <w:szCs w:val="22"/>
        </w:rPr>
        <w:t xml:space="preserve">. </w:t>
      </w:r>
      <w:r w:rsidRPr="001B6F6C">
        <w:rPr>
          <w:rFonts w:ascii="Arial" w:hAnsi="Arial" w:cs="Arial"/>
          <w:sz w:val="22"/>
          <w:szCs w:val="22"/>
        </w:rPr>
        <w:t xml:space="preserve">Any conflict occurring among these documents will be resolved in the stated order of precedence. </w:t>
      </w:r>
      <w:r w:rsidRPr="001B6F6C">
        <w:rPr>
          <w:rFonts w:ascii="Arial" w:hAnsi="Arial" w:cs="Arial"/>
          <w:sz w:val="22"/>
          <w:szCs w:val="22"/>
          <w:u w:val="single"/>
        </w:rPr>
        <w:t>2. Assignment;</w:t>
      </w:r>
      <w:r w:rsidRPr="001B6F6C">
        <w:rPr>
          <w:rFonts w:ascii="Arial" w:hAnsi="Arial" w:cs="Arial"/>
          <w:sz w:val="22"/>
          <w:szCs w:val="22"/>
        </w:rPr>
        <w:t xml:space="preserve">  Vendor shall not have any right to assign this order or any benefits arising from this order without the prior written consent of TANAGER</w:t>
      </w:r>
    </w:p>
    <w:p w14:paraId="72DE6532" w14:textId="142028A1"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3. Proprietary Information &amp; Confidentiality</w:t>
      </w:r>
      <w:r w:rsidRPr="001B6F6C">
        <w:rPr>
          <w:rFonts w:ascii="Arial" w:hAnsi="Arial" w:cs="Arial"/>
          <w:sz w:val="22"/>
          <w:szCs w:val="22"/>
        </w:rPr>
        <w:t xml:space="preserve">. Vendor shall consider all data, documentation, drawings, specifications software and other information furnished by TANAGER to be confidential and proprietary and shall not disclose any such information to any other person, or use such information itself for any purpose other than that for which it was intended in completing this </w:t>
      </w:r>
      <w:r w:rsidR="000C4806" w:rsidRPr="001B6F6C">
        <w:rPr>
          <w:rFonts w:ascii="Arial" w:hAnsi="Arial" w:cs="Arial"/>
          <w:sz w:val="22"/>
          <w:szCs w:val="22"/>
        </w:rPr>
        <w:t>order unless</w:t>
      </w:r>
      <w:r w:rsidRPr="001B6F6C">
        <w:rPr>
          <w:rFonts w:ascii="Arial" w:hAnsi="Arial" w:cs="Arial"/>
          <w:sz w:val="22"/>
          <w:szCs w:val="22"/>
        </w:rPr>
        <w:t xml:space="preserve"> Vendor obtains written permission from TANAGER to do so. Vendor agrees to execute TANAGER’s standard Non-Disclosure Agreement upon request. </w:t>
      </w:r>
    </w:p>
    <w:p w14:paraId="58DD307D"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4. Terms of Payment</w:t>
      </w:r>
      <w:r w:rsidRPr="001B6F6C">
        <w:rPr>
          <w:rFonts w:ascii="Arial" w:hAnsi="Arial" w:cs="Arial"/>
          <w:sz w:val="22"/>
          <w:szCs w:val="22"/>
        </w:rPr>
        <w:t xml:space="preserve">.  Subject to any </w:t>
      </w:r>
      <w:proofErr w:type="spellStart"/>
      <w:r w:rsidRPr="001B6F6C">
        <w:rPr>
          <w:rFonts w:ascii="Arial" w:hAnsi="Arial" w:cs="Arial"/>
          <w:sz w:val="22"/>
          <w:szCs w:val="22"/>
        </w:rPr>
        <w:t>superceding</w:t>
      </w:r>
      <w:proofErr w:type="spellEnd"/>
      <w:r w:rsidRPr="001B6F6C">
        <w:rPr>
          <w:rFonts w:ascii="Arial" w:hAnsi="Arial" w:cs="Arial"/>
          <w:sz w:val="22"/>
          <w:szCs w:val="22"/>
        </w:rPr>
        <w:t xml:space="preserve"> terms on the face hereof, Vendor shall invoice TANAGER at 50 F ST. NW, Suite 1075, NW, Washington, D.C. 20001, Attn: TANAGER Purchase Agent (Block 10)  or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 documents..</w:t>
      </w:r>
    </w:p>
    <w:p w14:paraId="389A1908" w14:textId="32121E2E"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5. Compliance with Law</w:t>
      </w:r>
      <w:r w:rsidRPr="001B6F6C">
        <w:rPr>
          <w:rFonts w:ascii="Arial" w:hAnsi="Arial" w:cs="Arial"/>
          <w:b/>
          <w:sz w:val="22"/>
          <w:szCs w:val="22"/>
        </w:rPr>
        <w:t>.</w:t>
      </w:r>
      <w:r w:rsidRPr="001B6F6C">
        <w:rPr>
          <w:rFonts w:ascii="Arial" w:hAnsi="Arial" w:cs="Arial"/>
          <w:sz w:val="22"/>
          <w:szCs w:val="22"/>
        </w:rPr>
        <w:t xml:space="preserve"> Vendor’s performance of work hereunder and all products to be delivered hereunder shall be in accordance with any and all applicable executive orders, Federal, State, municipal, and local laws and ordinances, and rules, orders, </w:t>
      </w:r>
      <w:r w:rsidR="000C1585" w:rsidRPr="001B6F6C">
        <w:rPr>
          <w:rFonts w:ascii="Arial" w:hAnsi="Arial" w:cs="Arial"/>
          <w:sz w:val="22"/>
          <w:szCs w:val="22"/>
        </w:rPr>
        <w:t>requirements,</w:t>
      </w:r>
      <w:r w:rsidRPr="001B6F6C">
        <w:rPr>
          <w:rFonts w:ascii="Arial" w:hAnsi="Arial" w:cs="Arial"/>
          <w:sz w:val="22"/>
          <w:szCs w:val="22"/>
        </w:rPr>
        <w:t xml:space="preserve">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r w:rsidRPr="001B6F6C">
        <w:rPr>
          <w:rFonts w:ascii="Arial" w:hAnsi="Arial" w:cs="Arial"/>
          <w:sz w:val="22"/>
          <w:szCs w:val="22"/>
          <w:u w:val="single"/>
        </w:rPr>
        <w:t>6. Title and Risk of Loss</w:t>
      </w:r>
      <w:r w:rsidRPr="001B6F6C">
        <w:rPr>
          <w:rFonts w:ascii="Arial" w:hAnsi="Arial" w:cs="Arial"/>
          <w:b/>
          <w:sz w:val="22"/>
          <w:szCs w:val="22"/>
        </w:rPr>
        <w:t>.</w:t>
      </w:r>
      <w:r w:rsidRPr="001B6F6C">
        <w:rPr>
          <w:rFonts w:ascii="Arial" w:hAnsi="Arial" w:cs="Arial"/>
          <w:sz w:val="22"/>
          <w:szCs w:val="22"/>
        </w:rPr>
        <w:t xml:space="preserve"> Title to and risk of loss of, each product and/or service to be delivered/provided hereunder shall, unless otherwise provided herein, pass from Vendor to TANAGER upon acceptance of such product/service by TANAGER.</w:t>
      </w:r>
    </w:p>
    <w:p w14:paraId="0ABF17C9"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7. Inspection</w:t>
      </w:r>
      <w:r w:rsidRPr="001B6F6C">
        <w:rPr>
          <w:rFonts w:ascii="Arial" w:hAnsi="Arial" w:cs="Arial"/>
          <w:b/>
          <w:sz w:val="22"/>
          <w:szCs w:val="22"/>
        </w:rPr>
        <w:t>.</w:t>
      </w:r>
      <w:r w:rsidRPr="001B6F6C">
        <w:rPr>
          <w:rFonts w:ascii="Arial" w:hAnsi="Arial" w:cs="Arial"/>
          <w:sz w:val="22"/>
          <w:szCs w:val="22"/>
        </w:rPr>
        <w:t xml:space="preserve"> (a)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TANAGER. (b) All shipments of materials shall be subject to final inspection by TANAGER after receipt by TANAGER at destination. If material supplied or work performed by Vendor is found to be defective, Vendor shall be given the opportunity to correct any deficiencies within a reasonable period of time. If correction of such work is impracticable, Vendor shall bear all risk after notice of rejection and shall, if so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 AS A RESULT OF VENDOR’S INABILITY TO PERFORM THAT EXCEED THE AGREED UPON PRICE HEREIN. (d) Final inspection and acceptance by TANAGER shall be conclusive except for latent defects, fraud, or for any rights provided by any product warranty.</w:t>
      </w:r>
    </w:p>
    <w:p w14:paraId="60001F42"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8. Force Majeure</w:t>
      </w:r>
      <w:r w:rsidRPr="001B6F6C">
        <w:rPr>
          <w:rFonts w:ascii="Arial" w:hAnsi="Arial" w:cs="Arial"/>
          <w:b/>
          <w:sz w:val="22"/>
          <w:szCs w:val="22"/>
        </w:rPr>
        <w:t>.</w:t>
      </w:r>
      <w:r w:rsidRPr="001B6F6C">
        <w:rPr>
          <w:rFonts w:ascii="Arial" w:hAnsi="Arial" w:cs="Arial"/>
          <w:sz w:val="22"/>
          <w:szCs w:val="22"/>
        </w:rPr>
        <w:t xml:space="preserve">  Neither Party shall 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14:paraId="7FBC0B60"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9. General Warranty</w:t>
      </w:r>
      <w:r w:rsidRPr="001B6F6C">
        <w:rPr>
          <w:rFonts w:ascii="Arial" w:hAnsi="Arial" w:cs="Arial"/>
          <w:b/>
          <w:sz w:val="22"/>
          <w:szCs w:val="22"/>
        </w:rPr>
        <w:t>.</w:t>
      </w:r>
      <w:r w:rsidRPr="001B6F6C">
        <w:rPr>
          <w:rFonts w:ascii="Arial" w:hAnsi="Arial" w:cs="Arial"/>
          <w:sz w:val="22"/>
          <w:szCs w:val="22"/>
        </w:rPr>
        <w:t xml:space="preserve"> Vendor warrants all supplies/services to be free from all materials defects and expressly represents that all such required supplies/services are capable of providing/performing the function service for which they were intended. Vendor agrees to pass on all manufacturer’s warranties to TANAGER. </w:t>
      </w:r>
    </w:p>
    <w:p w14:paraId="6C0D715C"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10. Liens</w:t>
      </w:r>
      <w:r w:rsidRPr="001B6F6C">
        <w:rPr>
          <w:rFonts w:ascii="Arial" w:hAnsi="Arial" w:cs="Arial"/>
          <w:b/>
          <w:sz w:val="22"/>
          <w:szCs w:val="22"/>
        </w:rPr>
        <w:t>.</w:t>
      </w:r>
      <w:r w:rsidRPr="001B6F6C">
        <w:rPr>
          <w:rFonts w:ascii="Arial" w:hAnsi="Arial" w:cs="Arial"/>
          <w:sz w:val="22"/>
          <w:szCs w:val="22"/>
        </w:rPr>
        <w:t xml:space="preserve">  Vendor agrees to deliver/provide the products/services which are the subject-matter of this order to TANAGER free and clear of all liens, claims, and encumbrances.</w:t>
      </w:r>
    </w:p>
    <w:p w14:paraId="5AC2D0A1"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11. Stop Work and Termination</w:t>
      </w:r>
      <w:r w:rsidRPr="001B6F6C">
        <w:rPr>
          <w:rFonts w:ascii="Arial" w:hAnsi="Arial" w:cs="Arial"/>
          <w:sz w:val="22"/>
          <w:szCs w:val="22"/>
        </w:rPr>
        <w:t xml:space="preserve">.  (a) TANAGER shall have the right to direct Vendor to stop work at any time.  Such direction must be in writing and shall be effective for a period of no more than 30 days after which time Vendor may continue work absent direction to do so or a notice of termination.     Vendor may be paid for work completed and </w:t>
      </w:r>
      <w:r w:rsidRPr="001B6F6C">
        <w:rPr>
          <w:rFonts w:ascii="Arial" w:hAnsi="Arial" w:cs="Arial"/>
          <w:sz w:val="22"/>
          <w:szCs w:val="22"/>
        </w:rPr>
        <w:lastRenderedPageBreak/>
        <w:t xml:space="preserve">or reasonable actual costs for work in process incurred to time of termination notification  Under no circumstances shall Vendor receive more than the original value of this Order . In the event of failure of the Vendor to deliver/complete any part of this order, then TANAGER shall, at its sole discretion, have the right to accept any delivered/completed part and unilaterally reduce the agreed upon price accordingly. (e) TANAGER acceptance of partial deliveries 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 of bankruptcy or insolvency or suffers any receivership or other similar petition to be filed for or against it, or assignment. </w:t>
      </w:r>
    </w:p>
    <w:p w14:paraId="7ECA9437"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12. Insurance &amp; Work on TANAGER’s or TANAGER Client Premises</w:t>
      </w:r>
      <w:r w:rsidRPr="001B6F6C">
        <w:rPr>
          <w:rFonts w:ascii="Arial" w:hAnsi="Arial" w:cs="Arial"/>
          <w:b/>
          <w:sz w:val="22"/>
          <w:szCs w:val="22"/>
        </w:rPr>
        <w:t>.</w:t>
      </w:r>
      <w:r w:rsidRPr="001B6F6C">
        <w:rPr>
          <w:rFonts w:ascii="Arial" w:hAnsi="Arial" w:cs="Arial"/>
          <w:sz w:val="22"/>
          <w:szCs w:val="22"/>
        </w:rPr>
        <w:t xml:space="preserve"> 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 arising from injuries sustained by Vendor on TANAGER’s facilities and agrees to be liable for all damages &amp; claims arising against TANAGER for which the Vendor is responsible.</w:t>
      </w:r>
    </w:p>
    <w:p w14:paraId="3CA4F91E"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13. Independent Relationship</w:t>
      </w:r>
      <w:r w:rsidRPr="001B6F6C">
        <w:rPr>
          <w:rFonts w:ascii="Arial" w:hAnsi="Arial" w:cs="Arial"/>
          <w:sz w:val="22"/>
          <w:szCs w:val="22"/>
        </w:rPr>
        <w:t xml:space="preserve">.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to: compliance with all applicable laws, responsibility for all applicable taxes, licenses, fees, insurance, etc.  </w:t>
      </w:r>
    </w:p>
    <w:p w14:paraId="1FF5C68C"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14. Work Product Presumptive TANAGER Property</w:t>
      </w:r>
      <w:r w:rsidRPr="001B6F6C">
        <w:rPr>
          <w:rFonts w:ascii="Arial" w:hAnsi="Arial" w:cs="Arial"/>
          <w:sz w:val="22"/>
          <w:szCs w:val="22"/>
        </w:rPr>
        <w:t>.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TANAGER shall be considered a work made for hire, or otherwise TANAGER property.  During this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 shall identify all materials in which Vendor intends to exempt from this provision prior to the use or development of such materials.</w:t>
      </w:r>
    </w:p>
    <w:p w14:paraId="32CEA9C0" w14:textId="33D83B2C"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15. Rights in Data</w:t>
      </w:r>
      <w:r w:rsidRPr="001B6F6C">
        <w:rPr>
          <w:rFonts w:ascii="Arial" w:hAnsi="Arial" w:cs="Arial"/>
          <w:sz w:val="22"/>
          <w:szCs w:val="22"/>
        </w:rPr>
        <w:t xml:space="preserve">.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(all related expenses to be borne by TANAGER).  The Vendor shall identify all 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any and all computer software licenses (“including shrink-wrap”) as may convey to the TANAGER. Vendor agrees that any and all computer software developed in the performance of this order using TANAGER monies shall, unless otherwise agreed, </w:t>
      </w:r>
      <w:r w:rsidR="000C1585" w:rsidRPr="001B6F6C">
        <w:rPr>
          <w:rFonts w:ascii="Arial" w:hAnsi="Arial" w:cs="Arial"/>
          <w:sz w:val="22"/>
          <w:szCs w:val="22"/>
        </w:rPr>
        <w:t>become,</w:t>
      </w:r>
      <w:r w:rsidRPr="001B6F6C">
        <w:rPr>
          <w:rFonts w:ascii="Arial" w:hAnsi="Arial" w:cs="Arial"/>
          <w:sz w:val="22"/>
          <w:szCs w:val="22"/>
        </w:rPr>
        <w:t xml:space="preserve"> and remain the property of TANAGER.</w:t>
      </w:r>
    </w:p>
    <w:p w14:paraId="3D52E9C4"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16. Indemnification</w:t>
      </w:r>
      <w:r w:rsidRPr="001B6F6C">
        <w:rPr>
          <w:rFonts w:ascii="Arial" w:hAnsi="Arial" w:cs="Arial"/>
          <w:sz w:val="22"/>
          <w:szCs w:val="22"/>
        </w:rPr>
        <w:t>. The Vendor shall defend, indemnify, and hold harmless TANAGER against all claims, suits, costs, damages, and expenses that TANAGER may sustain by reason of Vendor’s negligent or unlawful actions resulting from Vendor’s performance under this agreement.</w:t>
      </w:r>
    </w:p>
    <w:p w14:paraId="30DED4D4"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17. Liquidated Damages</w:t>
      </w:r>
      <w:r w:rsidRPr="001B6F6C">
        <w:rPr>
          <w:rFonts w:ascii="Arial" w:hAnsi="Arial" w:cs="Arial"/>
          <w:sz w:val="22"/>
          <w:szCs w:val="22"/>
        </w:rPr>
        <w:t xml:space="preserve">.  If the Vendor fails to deliver the supplies or perform the services within the time specified in this agreement, TANAGER may require that Vendor pay, in place of actual 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lastRenderedPageBreak/>
        <w:t>18. Debarment, Suspension, Ineligibility, and Voluntary Exclusion</w:t>
      </w:r>
      <w:r w:rsidRPr="001B6F6C">
        <w:rPr>
          <w:rFonts w:ascii="Arial" w:hAnsi="Arial" w:cs="Arial"/>
          <w:sz w:val="22"/>
          <w:szCs w:val="22"/>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77777777" w:rsidR="007A21F2" w:rsidRPr="001B6F6C" w:rsidRDefault="007A21F2" w:rsidP="007A21F2">
      <w:pPr>
        <w:pStyle w:val="List"/>
        <w:ind w:left="-288" w:firstLine="0"/>
        <w:jc w:val="both"/>
        <w:rPr>
          <w:rFonts w:ascii="Arial" w:hAnsi="Arial" w:cs="Arial"/>
          <w:sz w:val="22"/>
          <w:szCs w:val="22"/>
        </w:rPr>
      </w:pPr>
      <w:r w:rsidRPr="001B6F6C">
        <w:rPr>
          <w:rFonts w:ascii="Arial" w:hAnsi="Arial" w:cs="Arial"/>
          <w:sz w:val="22"/>
          <w:szCs w:val="22"/>
          <w:u w:val="single"/>
        </w:rPr>
        <w:t>19. Drug Trafficking</w:t>
      </w:r>
      <w:r w:rsidRPr="001B6F6C">
        <w:rPr>
          <w:rFonts w:ascii="Arial" w:hAnsi="Arial" w:cs="Arial"/>
          <w:sz w:val="22"/>
          <w:szCs w:val="22"/>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77777777" w:rsidR="007A21F2" w:rsidRPr="001B6F6C" w:rsidRDefault="007A21F2" w:rsidP="007A21F2">
      <w:pPr>
        <w:pStyle w:val="List"/>
        <w:ind w:left="-288" w:firstLine="0"/>
        <w:jc w:val="both"/>
        <w:rPr>
          <w:rStyle w:val="Hyperlink"/>
          <w:rFonts w:ascii="Arial" w:hAnsi="Arial" w:cs="Arial"/>
          <w:b/>
          <w:sz w:val="22"/>
          <w:szCs w:val="22"/>
        </w:rPr>
      </w:pPr>
      <w:r w:rsidRPr="001B6F6C">
        <w:rPr>
          <w:rFonts w:ascii="Arial" w:hAnsi="Arial" w:cs="Arial"/>
          <w:sz w:val="22"/>
          <w:szCs w:val="22"/>
          <w:u w:val="single"/>
        </w:rPr>
        <w:t>20. Terrorism E.O. 13224</w:t>
      </w:r>
      <w:r w:rsidRPr="001B6F6C">
        <w:rPr>
          <w:rFonts w:ascii="Arial" w:hAnsi="Arial" w:cs="Arial"/>
          <w:sz w:val="22"/>
          <w:szCs w:val="22"/>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7" w:history="1">
        <w:r w:rsidRPr="001B6F6C">
          <w:rPr>
            <w:rStyle w:val="Hyperlink"/>
            <w:rFonts w:ascii="Arial" w:hAnsi="Arial" w:cs="Arial"/>
            <w:sz w:val="22"/>
            <w:szCs w:val="22"/>
          </w:rPr>
          <w:t>http://www.whitehouse.gov/news/releases/2001/09/20010924-1.html</w:t>
        </w:r>
      </w:hyperlink>
      <w:r w:rsidRPr="001B6F6C">
        <w:rPr>
          <w:rFonts w:ascii="Arial" w:hAnsi="Arial" w:cs="Arial"/>
          <w:sz w:val="22"/>
          <w:szCs w:val="22"/>
        </w:rPr>
        <w:t xml:space="preserve">  Note: Vendor is required to obtain the updated lists at the time of procurement of goods or services.  The updated lists are available at: </w:t>
      </w:r>
      <w:hyperlink r:id="rId18" w:history="1">
        <w:r w:rsidRPr="001B6F6C">
          <w:rPr>
            <w:rStyle w:val="Hyperlink"/>
            <w:rFonts w:ascii="Arial" w:hAnsi="Arial" w:cs="Arial"/>
            <w:sz w:val="22"/>
            <w:szCs w:val="22"/>
          </w:rPr>
          <w:t>http://treasury.gov/offices/enforcement/ofac/sanctions/terrorism.htm</w:t>
        </w:r>
      </w:hyperlink>
      <w:r w:rsidRPr="001B6F6C">
        <w:rPr>
          <w:rFonts w:ascii="Arial" w:hAnsi="Arial" w:cs="Arial"/>
          <w:sz w:val="22"/>
          <w:szCs w:val="22"/>
        </w:rPr>
        <w:t xml:space="preserve"> and </w:t>
      </w:r>
      <w:hyperlink r:id="rId19" w:history="1">
        <w:r w:rsidRPr="001B6F6C">
          <w:rPr>
            <w:rStyle w:val="Hyperlink"/>
            <w:rFonts w:ascii="Arial" w:hAnsi="Arial" w:cs="Arial"/>
            <w:sz w:val="22"/>
            <w:szCs w:val="22"/>
          </w:rPr>
          <w:t>http://www.un.org/Docs/sc/committees/1267</w:t>
        </w:r>
      </w:hyperlink>
    </w:p>
    <w:p w14:paraId="513C4808" w14:textId="77777777" w:rsidR="007A21F2" w:rsidRPr="001B6F6C" w:rsidRDefault="007A21F2" w:rsidP="007A21F2">
      <w:pPr>
        <w:tabs>
          <w:tab w:val="left" w:pos="270"/>
        </w:tabs>
        <w:spacing w:after="0"/>
        <w:ind w:left="-288"/>
        <w:jc w:val="both"/>
        <w:rPr>
          <w:rFonts w:ascii="Arial" w:hAnsi="Arial" w:cs="Arial"/>
        </w:rPr>
      </w:pPr>
      <w:r w:rsidRPr="001B6F6C">
        <w:rPr>
          <w:rFonts w:ascii="Arial" w:hAnsi="Arial" w:cs="Arial"/>
          <w:u w:val="single"/>
        </w:rPr>
        <w:t>21.  Claims and Disputes.</w:t>
      </w:r>
      <w:r w:rsidRPr="001B6F6C">
        <w:rPr>
          <w:rFonts w:ascii="Arial" w:hAnsi="Arial" w:cs="Arial"/>
        </w:rPr>
        <w:t xml:space="preserve">  In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Subcontractor will proceed with performance of this purchase order pending final resolution of any claim.</w:t>
      </w:r>
    </w:p>
    <w:p w14:paraId="10A4477B" w14:textId="6CA38289" w:rsidR="007A21F2" w:rsidRPr="001B6F6C" w:rsidRDefault="007A21F2" w:rsidP="007A21F2">
      <w:pPr>
        <w:spacing w:after="0"/>
        <w:ind w:left="-288"/>
        <w:jc w:val="both"/>
        <w:rPr>
          <w:rFonts w:ascii="Arial" w:hAnsi="Arial" w:cs="Arial"/>
        </w:rPr>
      </w:pPr>
      <w:r w:rsidRPr="001B6F6C">
        <w:rPr>
          <w:rFonts w:ascii="Arial" w:hAnsi="Arial" w:cs="Arial"/>
          <w:u w:val="single"/>
        </w:rPr>
        <w:t>22.</w:t>
      </w:r>
      <w:r w:rsidRPr="001B6F6C">
        <w:rPr>
          <w:rFonts w:ascii="Arial" w:hAnsi="Arial" w:cs="Arial"/>
        </w:rPr>
        <w:t xml:space="preserve"> </w:t>
      </w:r>
      <w:r w:rsidRPr="001B6F6C">
        <w:rPr>
          <w:rFonts w:ascii="Arial" w:hAnsi="Arial" w:cs="Arial"/>
          <w:u w:val="single"/>
        </w:rPr>
        <w:t>Non-Liability</w:t>
      </w:r>
      <w:r w:rsidRPr="001B6F6C">
        <w:rPr>
          <w:rFonts w:ascii="Arial" w:hAnsi="Arial" w:cs="Arial"/>
        </w:rPr>
        <w:t xml:space="preserve">:  Vendor shall defend, </w:t>
      </w:r>
      <w:r w:rsidR="000C1585" w:rsidRPr="001B6F6C">
        <w:rPr>
          <w:rFonts w:ascii="Arial" w:hAnsi="Arial" w:cs="Arial"/>
        </w:rPr>
        <w:t>indemnify,</w:t>
      </w:r>
      <w:r w:rsidRPr="001B6F6C">
        <w:rPr>
          <w:rFonts w:ascii="Arial" w:hAnsi="Arial" w:cs="Arial"/>
        </w:rPr>
        <w:t xml:space="preserve"> and hold harmless TANAGER against all claims, suits, costs, </w:t>
      </w:r>
      <w:r w:rsidR="000C1585" w:rsidRPr="001B6F6C">
        <w:rPr>
          <w:rFonts w:ascii="Arial" w:hAnsi="Arial" w:cs="Arial"/>
        </w:rPr>
        <w:t>damages,</w:t>
      </w:r>
      <w:r w:rsidRPr="001B6F6C">
        <w:rPr>
          <w:rFonts w:ascii="Arial" w:hAnsi="Arial" w:cs="Arial"/>
        </w:rPr>
        <w:t xml:space="preserve"> and expenses that may be sustain by reason of the negligent or unlawful actions of the </w:t>
      </w:r>
      <w:r w:rsidR="000C4806" w:rsidRPr="001B6F6C">
        <w:rPr>
          <w:rFonts w:ascii="Arial" w:hAnsi="Arial" w:cs="Arial"/>
        </w:rPr>
        <w:t>Vendor.</w:t>
      </w:r>
      <w:r w:rsidRPr="001B6F6C">
        <w:rPr>
          <w:rFonts w:ascii="Arial" w:hAnsi="Arial" w:cs="Arial"/>
        </w:rPr>
        <w:t xml:space="preserve"> </w:t>
      </w:r>
    </w:p>
    <w:p w14:paraId="07C92500" w14:textId="77777777" w:rsidR="007A21F2" w:rsidRPr="001B6F6C" w:rsidRDefault="007A21F2" w:rsidP="007A21F2">
      <w:pPr>
        <w:rPr>
          <w:rFonts w:ascii="Arial" w:hAnsi="Arial" w:cs="Arial"/>
        </w:rPr>
        <w:sectPr w:rsidR="007A21F2" w:rsidRPr="001B6F6C" w:rsidSect="00DE1F04">
          <w:footerReference w:type="default" r:id="rId20"/>
          <w:pgSz w:w="12240" w:h="15840"/>
          <w:pgMar w:top="720" w:right="720" w:bottom="720" w:left="720" w:header="144" w:footer="144" w:gutter="0"/>
          <w:cols w:space="720"/>
          <w:docGrid w:linePitch="360"/>
        </w:sectPr>
      </w:pPr>
    </w:p>
    <w:p w14:paraId="4A9D2886" w14:textId="77777777" w:rsidR="00DF4A49" w:rsidRPr="001B6F6C" w:rsidRDefault="00DF4A49" w:rsidP="007E254C">
      <w:pPr>
        <w:shd w:val="clear" w:color="auto" w:fill="FF8200"/>
        <w:spacing w:after="0"/>
        <w:rPr>
          <w:rFonts w:ascii="Arial" w:hAnsi="Arial" w:cs="Arial"/>
          <w:b/>
          <w:color w:val="FFFFFF" w:themeColor="background1"/>
        </w:rPr>
      </w:pPr>
      <w:r w:rsidRPr="001B6F6C">
        <w:rPr>
          <w:rFonts w:ascii="Arial" w:hAnsi="Arial" w:cs="Arial"/>
          <w:b/>
          <w:color w:val="FFFFFF" w:themeColor="background1"/>
        </w:rPr>
        <w:lastRenderedPageBreak/>
        <w:t>APPENDIX B. TECHNICAL PROPOSAL SUBMISSION SHEET</w:t>
      </w:r>
    </w:p>
    <w:p w14:paraId="0A286703" w14:textId="77777777" w:rsidR="00DF4A49" w:rsidRPr="001B6F6C" w:rsidRDefault="00DF4A49" w:rsidP="00DF4A49">
      <w:pPr>
        <w:spacing w:after="0" w:line="240" w:lineRule="auto"/>
        <w:rPr>
          <w:rFonts w:ascii="Arial" w:hAnsi="Arial" w:cs="Arial"/>
          <w:i/>
          <w:iCs/>
        </w:rPr>
      </w:pPr>
      <w:r w:rsidRPr="001B6F6C">
        <w:rPr>
          <w:rFonts w:ascii="Arial" w:hAnsi="Arial" w:cs="Arial"/>
          <w:i/>
          <w:iCs/>
          <w:color w:val="002E5D"/>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1B6F6C">
        <w:rPr>
          <w:rFonts w:ascii="Arial" w:hAnsi="Arial" w:cs="Arial"/>
          <w:i/>
          <w:iCs/>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1B6F6C"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77777777" w:rsidR="00DF4A49" w:rsidRPr="001B6F6C" w:rsidRDefault="00DF4A49" w:rsidP="00DA0B7A">
            <w:pPr>
              <w:rPr>
                <w:rFonts w:ascii="Arial" w:hAnsi="Arial" w:cs="Arial"/>
                <w:color w:val="002E5D"/>
              </w:rPr>
            </w:pPr>
            <w:r w:rsidRPr="001B6F6C">
              <w:rPr>
                <w:rFonts w:ascii="Arial" w:hAnsi="Arial" w:cs="Arial"/>
                <w:color w:val="002E5D"/>
              </w:rPr>
              <w:t>Date of Technical Proposal</w:t>
            </w:r>
          </w:p>
        </w:tc>
        <w:sdt>
          <w:sdtPr>
            <w:rPr>
              <w:rFonts w:ascii="Arial" w:hAnsi="Arial" w:cs="Arial"/>
              <w:color w:val="002E5D"/>
            </w:rPr>
            <w:id w:val="-1625225580"/>
            <w:placeholder>
              <w:docPart w:val="5EBFF66DEF4945C1941DD2D01C1C85CE"/>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1B6F6C" w:rsidRDefault="00DF4A49" w:rsidP="00DA0B7A">
                <w:pPr>
                  <w:rPr>
                    <w:rFonts w:ascii="Arial" w:hAnsi="Arial" w:cs="Arial"/>
                    <w:color w:val="002E5D"/>
                  </w:rPr>
                </w:pPr>
                <w:r w:rsidRPr="001B6F6C">
                  <w:rPr>
                    <w:rStyle w:val="PlaceholderText"/>
                    <w:rFonts w:ascii="Arial" w:hAnsi="Arial" w:cs="Arial"/>
                  </w:rPr>
                  <w:t>Click here to enter text.</w:t>
                </w:r>
              </w:p>
            </w:tc>
          </w:sdtContent>
        </w:sdt>
      </w:tr>
      <w:tr w:rsidR="002669D2" w:rsidRPr="001B6F6C" w14:paraId="78D4F528"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7B3ED99E" w14:textId="65F97679" w:rsidR="002669D2" w:rsidRPr="001B6F6C" w:rsidRDefault="002669D2" w:rsidP="00DA0B7A">
            <w:pPr>
              <w:rPr>
                <w:rFonts w:ascii="Arial" w:hAnsi="Arial" w:cs="Arial"/>
                <w:color w:val="002E5D"/>
              </w:rPr>
            </w:pPr>
            <w:r w:rsidRPr="001B6F6C">
              <w:rPr>
                <w:rFonts w:ascii="Arial" w:hAnsi="Arial" w:cs="Arial"/>
                <w:color w:val="002E5D"/>
              </w:rPr>
              <w:t>RFP Number</w:t>
            </w:r>
          </w:p>
        </w:tc>
        <w:sdt>
          <w:sdtPr>
            <w:rPr>
              <w:rFonts w:ascii="Arial" w:hAnsi="Arial" w:cs="Arial"/>
              <w:color w:val="002E5D"/>
            </w:rPr>
            <w:id w:val="-556935141"/>
            <w:placeholder>
              <w:docPart w:val="BB37D3C2F93E4CC19C96387F66016394"/>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352F762A" w14:textId="7B82BC26" w:rsidR="002669D2" w:rsidRPr="001B6F6C" w:rsidRDefault="002669D2" w:rsidP="00DA0B7A">
                <w:pPr>
                  <w:rPr>
                    <w:rFonts w:ascii="Arial" w:hAnsi="Arial" w:cs="Arial"/>
                    <w:color w:val="002E5D"/>
                  </w:rPr>
                </w:pPr>
                <w:r w:rsidRPr="001B6F6C">
                  <w:rPr>
                    <w:rStyle w:val="PlaceholderText"/>
                    <w:rFonts w:ascii="Arial" w:hAnsi="Arial" w:cs="Arial"/>
                  </w:rPr>
                  <w:t>Click here to enter text.</w:t>
                </w:r>
              </w:p>
            </w:tc>
          </w:sdtContent>
        </w:sdt>
      </w:tr>
      <w:tr w:rsidR="00DF4A49" w:rsidRPr="001B6F6C"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77777777" w:rsidR="00DF4A49" w:rsidRPr="001B6F6C" w:rsidRDefault="00DF4A49" w:rsidP="00DA0B7A">
            <w:pPr>
              <w:rPr>
                <w:rFonts w:ascii="Arial" w:hAnsi="Arial" w:cs="Arial"/>
                <w:color w:val="002E5D"/>
              </w:rPr>
            </w:pPr>
            <w:r w:rsidRPr="001B6F6C">
              <w:rPr>
                <w:rFonts w:ascii="Arial" w:hAnsi="Arial" w:cs="Arial"/>
                <w:color w:val="002E5D"/>
              </w:rPr>
              <w:t>RFP Title</w:t>
            </w:r>
          </w:p>
        </w:tc>
        <w:sdt>
          <w:sdtPr>
            <w:rPr>
              <w:rFonts w:ascii="Arial" w:hAnsi="Arial" w:cs="Arial"/>
              <w:color w:val="002E5D"/>
            </w:rPr>
            <w:id w:val="-1253502971"/>
            <w:placeholder>
              <w:docPart w:val="0D657EC78C484DB8A10AC4279F467677"/>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77777777" w:rsidR="00DF4A49" w:rsidRPr="001B6F6C" w:rsidRDefault="00DF4A49" w:rsidP="00DA0B7A">
                <w:pPr>
                  <w:rPr>
                    <w:rFonts w:ascii="Arial" w:hAnsi="Arial" w:cs="Arial"/>
                    <w:color w:val="002E5D"/>
                  </w:rPr>
                </w:pPr>
                <w:r w:rsidRPr="001B6F6C">
                  <w:rPr>
                    <w:rStyle w:val="PlaceholderText"/>
                    <w:rFonts w:ascii="Arial" w:hAnsi="Arial" w:cs="Arial"/>
                  </w:rPr>
                  <w:t>Click here to enter text.</w:t>
                </w:r>
              </w:p>
            </w:tc>
          </w:sdtContent>
        </w:sdt>
      </w:tr>
    </w:tbl>
    <w:p w14:paraId="09A81E3D" w14:textId="77777777" w:rsidR="00DF4A49" w:rsidRPr="001B6F6C" w:rsidRDefault="00DF4A49" w:rsidP="00DF4A49">
      <w:pPr>
        <w:spacing w:after="0" w:line="240" w:lineRule="auto"/>
        <w:rPr>
          <w:rFonts w:ascii="Arial" w:hAnsi="Arial" w:cs="Arial"/>
        </w:rPr>
      </w:pPr>
    </w:p>
    <w:p w14:paraId="119CB5EC" w14:textId="44E88A03" w:rsidR="00DF4A49" w:rsidRPr="001B6F6C" w:rsidRDefault="00DF4A49" w:rsidP="00DF4A49">
      <w:pPr>
        <w:spacing w:after="0" w:line="240" w:lineRule="auto"/>
        <w:rPr>
          <w:rFonts w:ascii="Arial" w:hAnsi="Arial" w:cs="Arial"/>
          <w:color w:val="002E5D"/>
        </w:rPr>
      </w:pPr>
      <w:r w:rsidRPr="001B6F6C">
        <w:rPr>
          <w:rFonts w:ascii="Arial" w:hAnsi="Arial" w:cs="Arial"/>
          <w:color w:val="002E5D"/>
        </w:rPr>
        <w:t xml:space="preserve">We offer to provide the good described in the deliverables </w:t>
      </w:r>
      <w:r w:rsidR="002669D2" w:rsidRPr="001B6F6C">
        <w:rPr>
          <w:rFonts w:ascii="Arial" w:hAnsi="Arial" w:cs="Arial"/>
          <w:color w:val="002E5D"/>
        </w:rPr>
        <w:t xml:space="preserve">described in the Scope of Work </w:t>
      </w:r>
      <w:r w:rsidRPr="001B6F6C">
        <w:rPr>
          <w:rFonts w:ascii="Arial" w:hAnsi="Arial" w:cs="Arial"/>
          <w:color w:val="002E5D"/>
        </w:rPr>
        <w:t>in accordance with the terms and conditions stated in Request for Proposal referenced above. We confirm that we are eligible to participate in public procurement and meet the eligibility criteria specified.</w:t>
      </w:r>
    </w:p>
    <w:p w14:paraId="43FBD535" w14:textId="77777777" w:rsidR="00DF4A49" w:rsidRPr="001B6F6C" w:rsidRDefault="00DF4A49" w:rsidP="00DF4A49">
      <w:pPr>
        <w:spacing w:after="0" w:line="240" w:lineRule="auto"/>
        <w:rPr>
          <w:rFonts w:ascii="Arial" w:hAnsi="Arial" w:cs="Arial"/>
          <w:color w:val="002E5D"/>
        </w:rPr>
      </w:pPr>
    </w:p>
    <w:p w14:paraId="2F2F2E1E" w14:textId="77777777" w:rsidR="00DA0B7A" w:rsidRPr="001B6F6C" w:rsidRDefault="00DF4A49" w:rsidP="00DA0B7A">
      <w:pPr>
        <w:spacing w:after="0" w:line="240" w:lineRule="auto"/>
        <w:rPr>
          <w:rFonts w:ascii="Arial" w:hAnsi="Arial" w:cs="Arial"/>
          <w:color w:val="002E5D"/>
        </w:rPr>
      </w:pPr>
      <w:r w:rsidRPr="001B6F6C">
        <w:rPr>
          <w:rFonts w:ascii="Arial" w:hAnsi="Arial" w:cs="Arial"/>
          <w:color w:val="002E5D"/>
        </w:rPr>
        <w:t xml:space="preserve">The validity period of our proposal is </w:t>
      </w:r>
      <w:sdt>
        <w:sdtPr>
          <w:rPr>
            <w:rFonts w:ascii="Arial" w:hAnsi="Arial" w:cs="Arial"/>
            <w:color w:val="002E5D"/>
          </w:rPr>
          <w:id w:val="880682067"/>
          <w:placeholder>
            <w:docPart w:val="5BFE98DDD77045F8B8DB402DD0CFEE70"/>
          </w:placeholder>
          <w:showingPlcHdr/>
          <w:text/>
        </w:sdtPr>
        <w:sdtEndPr/>
        <w:sdtContent>
          <w:r w:rsidRPr="001B6F6C">
            <w:rPr>
              <w:rStyle w:val="PlaceholderText"/>
              <w:rFonts w:ascii="Arial" w:hAnsi="Arial" w:cs="Arial"/>
            </w:rPr>
            <w:t>Click here to enter text.</w:t>
          </w:r>
        </w:sdtContent>
      </w:sdt>
      <w:r w:rsidRPr="001B6F6C">
        <w:rPr>
          <w:rFonts w:ascii="Arial" w:hAnsi="Arial" w:cs="Arial"/>
          <w:color w:val="002E5D"/>
        </w:rPr>
        <w:t xml:space="preserve"> days/weeks/months from the time and date of the submission deadline. </w:t>
      </w:r>
    </w:p>
    <w:p w14:paraId="400902E6" w14:textId="77777777" w:rsidR="00DA0B7A" w:rsidRPr="001B6F6C" w:rsidRDefault="00DA0B7A" w:rsidP="00DA0B7A">
      <w:pPr>
        <w:spacing w:after="0" w:line="240" w:lineRule="auto"/>
        <w:rPr>
          <w:rFonts w:ascii="Arial" w:hAnsi="Arial" w:cs="Arial"/>
          <w:color w:val="002E5D"/>
        </w:rPr>
      </w:pPr>
    </w:p>
    <w:p w14:paraId="34C10EC4" w14:textId="77777777" w:rsidR="00DA0B7A" w:rsidRPr="001B6F6C" w:rsidRDefault="00DA0B7A" w:rsidP="00DA0B7A">
      <w:pPr>
        <w:spacing w:after="0" w:line="240" w:lineRule="auto"/>
        <w:rPr>
          <w:rFonts w:ascii="Arial" w:hAnsi="Arial" w:cs="Arial"/>
          <w:b/>
          <w:bCs/>
          <w:color w:val="002E5D"/>
        </w:rPr>
      </w:pPr>
      <w:r w:rsidRPr="001B6F6C">
        <w:rPr>
          <w:rFonts w:ascii="Arial" w:hAnsi="Arial" w:cs="Arial"/>
          <w:b/>
          <w:bCs/>
          <w:color w:val="002E5D"/>
        </w:rPr>
        <w:t xml:space="preserve">Type of Business/Institution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4623"/>
        <w:gridCol w:w="687"/>
        <w:gridCol w:w="4634"/>
      </w:tblGrid>
      <w:tr w:rsidR="00DA0B7A" w:rsidRPr="001B6F6C" w14:paraId="228BAD42" w14:textId="77777777" w:rsidTr="00DA0B7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77777777" w:rsidR="00DA0B7A" w:rsidRPr="001B6F6C" w:rsidRDefault="00DA0B7A" w:rsidP="00DA0B7A">
            <w:pPr>
              <w:rPr>
                <w:rFonts w:ascii="Arial" w:hAnsi="Arial" w:cs="Arial"/>
                <w:b/>
                <w:bCs/>
                <w:color w:val="002E5D"/>
              </w:rPr>
            </w:pPr>
            <w:r w:rsidRPr="001B6F6C">
              <w:rPr>
                <w:rFonts w:ascii="Arial" w:hAnsi="Arial" w:cs="Arial"/>
                <w:b/>
                <w:bCs/>
                <w:color w:val="002E5D"/>
              </w:rPr>
              <w:t xml:space="preserve">Offeror certifies that it is </w:t>
            </w:r>
          </w:p>
        </w:tc>
      </w:tr>
      <w:tr w:rsidR="00DA0B7A" w:rsidRPr="001B6F6C" w14:paraId="5ECD5BF8" w14:textId="77777777" w:rsidTr="007E254C">
        <w:trPr>
          <w:trHeight w:val="442"/>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Pr="001B6F6C" w:rsidRDefault="0014304A" w:rsidP="00DA0B7A">
            <w:pPr>
              <w:jc w:val="center"/>
              <w:rPr>
                <w:rFonts w:ascii="Arial" w:hAnsi="Arial" w:cs="Arial"/>
                <w:color w:val="002E5D"/>
              </w:rPr>
            </w:pPr>
            <w:sdt>
              <w:sdtPr>
                <w:rPr>
                  <w:rFonts w:ascii="Arial" w:eastAsia="MS Gothic" w:hAnsi="Arial" w:cs="Arial"/>
                  <w:color w:val="002E5D"/>
                </w:rPr>
                <w:id w:val="797178043"/>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46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Pr="001B6F6C" w:rsidRDefault="00DA0B7A" w:rsidP="00DA0B7A">
            <w:pPr>
              <w:rPr>
                <w:rFonts w:ascii="Arial" w:hAnsi="Arial" w:cs="Arial"/>
                <w:color w:val="002E5D"/>
              </w:rPr>
            </w:pPr>
            <w:r w:rsidRPr="001B6F6C">
              <w:rPr>
                <w:rFonts w:ascii="Arial" w:hAnsi="Arial" w:cs="Arial"/>
                <w:color w:val="002E5D"/>
              </w:rPr>
              <w:t>Non-U.S. owned/operated</w:t>
            </w:r>
          </w:p>
        </w:tc>
        <w:tc>
          <w:tcPr>
            <w:tcW w:w="68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Pr="001B6F6C" w:rsidRDefault="0014304A" w:rsidP="00DA0B7A">
            <w:pPr>
              <w:jc w:val="center"/>
              <w:rPr>
                <w:rFonts w:ascii="Arial" w:hAnsi="Arial" w:cs="Arial"/>
                <w:color w:val="002E5D"/>
              </w:rPr>
            </w:pPr>
            <w:sdt>
              <w:sdtPr>
                <w:rPr>
                  <w:rFonts w:ascii="Arial" w:eastAsia="MS Gothic" w:hAnsi="Arial" w:cs="Arial"/>
                  <w:color w:val="002E5D"/>
                </w:rPr>
                <w:id w:val="60676896"/>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463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Pr="001B6F6C" w:rsidRDefault="00DA0B7A" w:rsidP="00DA0B7A">
            <w:pPr>
              <w:rPr>
                <w:rFonts w:ascii="Arial" w:hAnsi="Arial" w:cs="Arial"/>
                <w:color w:val="002E5D"/>
              </w:rPr>
            </w:pPr>
            <w:r w:rsidRPr="001B6F6C">
              <w:rPr>
                <w:rFonts w:ascii="Arial" w:hAnsi="Arial" w:cs="Arial"/>
                <w:color w:val="002E5D"/>
              </w:rPr>
              <w:t>Government owned/operated</w:t>
            </w:r>
          </w:p>
        </w:tc>
      </w:tr>
    </w:tbl>
    <w:p w14:paraId="59084EB2" w14:textId="0582ED1C" w:rsidR="00DF4A49" w:rsidRPr="001B6F6C" w:rsidRDefault="00DF4A49" w:rsidP="00DA0B7A">
      <w:pPr>
        <w:spacing w:after="0" w:line="240" w:lineRule="auto"/>
        <w:rPr>
          <w:rFonts w:ascii="Arial" w:hAnsi="Arial" w:cs="Arial"/>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07"/>
        <w:gridCol w:w="2940"/>
        <w:gridCol w:w="570"/>
        <w:gridCol w:w="2977"/>
        <w:gridCol w:w="533"/>
        <w:gridCol w:w="3014"/>
      </w:tblGrid>
      <w:tr w:rsidR="00DA0B7A" w:rsidRPr="001B6F6C" w14:paraId="1069FED3" w14:textId="77777777" w:rsidTr="00DA0B7A">
        <w:trPr>
          <w:trHeight w:val="442"/>
        </w:trPr>
        <w:tc>
          <w:tcPr>
            <w:tcW w:w="10641"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77777777" w:rsidR="00DA0B7A" w:rsidRPr="001B6F6C" w:rsidRDefault="00DA0B7A" w:rsidP="00DA0B7A">
            <w:pPr>
              <w:rPr>
                <w:rFonts w:ascii="Arial" w:hAnsi="Arial" w:cs="Arial"/>
                <w:b/>
                <w:bCs/>
                <w:color w:val="002E5D"/>
              </w:rPr>
            </w:pPr>
            <w:r w:rsidRPr="001B6F6C">
              <w:rPr>
                <w:rFonts w:ascii="Arial" w:hAnsi="Arial" w:cs="Arial"/>
                <w:b/>
                <w:bCs/>
                <w:color w:val="002E5D"/>
              </w:rPr>
              <w:t>For US Organizations Only</w:t>
            </w:r>
          </w:p>
        </w:tc>
      </w:tr>
      <w:tr w:rsidR="00DA0B7A" w:rsidRPr="001B6F6C" w14:paraId="62676CA6"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Pr="001B6F6C" w:rsidRDefault="0014304A" w:rsidP="00DA0B7A">
            <w:pPr>
              <w:jc w:val="center"/>
              <w:rPr>
                <w:rFonts w:ascii="Arial" w:hAnsi="Arial" w:cs="Arial"/>
                <w:color w:val="002E5D"/>
              </w:rPr>
            </w:pPr>
            <w:sdt>
              <w:sdtPr>
                <w:rPr>
                  <w:rFonts w:ascii="Arial" w:eastAsia="MS Gothic" w:hAnsi="Arial" w:cs="Arial"/>
                  <w:color w:val="002E5D"/>
                </w:rPr>
                <w:id w:val="-1007667024"/>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Pr="001B6F6C" w:rsidRDefault="00DA0B7A" w:rsidP="00DA0B7A">
            <w:pPr>
              <w:rPr>
                <w:rFonts w:ascii="Arial" w:hAnsi="Arial" w:cs="Arial"/>
                <w:color w:val="002E5D"/>
              </w:rPr>
            </w:pPr>
            <w:r w:rsidRPr="001B6F6C">
              <w:rPr>
                <w:rFonts w:ascii="Arial" w:hAnsi="Arial" w:cs="Arial"/>
                <w:color w:val="002E5D"/>
              </w:rPr>
              <w:t>Nonprofit</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Pr="001B6F6C" w:rsidRDefault="0014304A" w:rsidP="00DA0B7A">
            <w:pPr>
              <w:jc w:val="center"/>
              <w:rPr>
                <w:rFonts w:ascii="Arial" w:hAnsi="Arial" w:cs="Arial"/>
                <w:color w:val="002E5D"/>
              </w:rPr>
            </w:pPr>
            <w:sdt>
              <w:sdtPr>
                <w:rPr>
                  <w:rFonts w:ascii="Arial" w:eastAsia="MS Gothic" w:hAnsi="Arial" w:cs="Arial"/>
                  <w:color w:val="002E5D"/>
                </w:rPr>
                <w:id w:val="-1871217887"/>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Pr="001B6F6C" w:rsidRDefault="00DA0B7A" w:rsidP="00DA0B7A">
            <w:pPr>
              <w:rPr>
                <w:rFonts w:ascii="Arial" w:hAnsi="Arial" w:cs="Arial"/>
                <w:color w:val="002E5D"/>
              </w:rPr>
            </w:pPr>
            <w:r w:rsidRPr="001B6F6C">
              <w:rPr>
                <w:rFonts w:ascii="Arial" w:hAnsi="Arial" w:cs="Arial"/>
                <w:color w:val="002E5D"/>
              </w:rPr>
              <w:t>For-Profit</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Pr="001B6F6C" w:rsidRDefault="0014304A" w:rsidP="00DA0B7A">
            <w:pPr>
              <w:jc w:val="center"/>
              <w:rPr>
                <w:rFonts w:ascii="Arial" w:hAnsi="Arial" w:cs="Arial"/>
                <w:color w:val="002E5D"/>
              </w:rPr>
            </w:pPr>
            <w:sdt>
              <w:sdtPr>
                <w:rPr>
                  <w:rFonts w:ascii="Arial" w:eastAsia="MS Gothic" w:hAnsi="Arial" w:cs="Arial"/>
                  <w:color w:val="002E5D"/>
                </w:rPr>
                <w:id w:val="757785489"/>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77777777" w:rsidR="00DA0B7A" w:rsidRPr="001B6F6C" w:rsidRDefault="00DA0B7A" w:rsidP="00DA0B7A">
            <w:pPr>
              <w:rPr>
                <w:rFonts w:ascii="Arial" w:hAnsi="Arial" w:cs="Arial"/>
                <w:color w:val="002E5D"/>
              </w:rPr>
            </w:pPr>
            <w:r w:rsidRPr="001B6F6C">
              <w:rPr>
                <w:rFonts w:ascii="Arial" w:hAnsi="Arial" w:cs="Arial"/>
                <w:color w:val="002E5D"/>
              </w:rPr>
              <w:t>Government owned/operated</w:t>
            </w:r>
          </w:p>
        </w:tc>
      </w:tr>
      <w:tr w:rsidR="00DA0B7A" w:rsidRPr="001B6F6C" w14:paraId="40549814"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Pr="001B6F6C" w:rsidRDefault="0014304A" w:rsidP="00DA0B7A">
            <w:pPr>
              <w:jc w:val="center"/>
              <w:rPr>
                <w:rFonts w:ascii="Arial" w:eastAsia="MS Gothic" w:hAnsi="Arial" w:cs="Arial"/>
                <w:color w:val="002E5D"/>
              </w:rPr>
            </w:pPr>
            <w:sdt>
              <w:sdtPr>
                <w:rPr>
                  <w:rFonts w:ascii="Arial" w:eastAsia="MS Gothic" w:hAnsi="Arial" w:cs="Arial"/>
                  <w:color w:val="002E5D"/>
                </w:rPr>
                <w:id w:val="180946858"/>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Pr="001B6F6C" w:rsidRDefault="00DA0B7A" w:rsidP="00DA0B7A">
            <w:pPr>
              <w:rPr>
                <w:rFonts w:ascii="Arial" w:hAnsi="Arial" w:cs="Arial"/>
                <w:color w:val="002E5D"/>
              </w:rPr>
            </w:pPr>
            <w:r w:rsidRPr="001B6F6C">
              <w:rPr>
                <w:rFonts w:ascii="Arial" w:hAnsi="Arial" w:cs="Arial"/>
                <w:color w:val="002E5D"/>
              </w:rPr>
              <w:t>Large Business</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Pr="001B6F6C" w:rsidRDefault="0014304A" w:rsidP="00DA0B7A">
            <w:pPr>
              <w:jc w:val="center"/>
              <w:rPr>
                <w:rFonts w:ascii="Arial" w:eastAsia="MS Gothic" w:hAnsi="Arial" w:cs="Arial"/>
                <w:color w:val="002E5D"/>
              </w:rPr>
            </w:pPr>
            <w:sdt>
              <w:sdtPr>
                <w:rPr>
                  <w:rFonts w:ascii="Arial" w:eastAsia="MS Gothic" w:hAnsi="Arial" w:cs="Arial"/>
                  <w:color w:val="002E5D"/>
                </w:rPr>
                <w:id w:val="-202242294"/>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Pr="001B6F6C" w:rsidRDefault="00DA0B7A" w:rsidP="00DA0B7A">
            <w:pPr>
              <w:rPr>
                <w:rFonts w:ascii="Arial" w:hAnsi="Arial" w:cs="Arial"/>
                <w:color w:val="002E5D"/>
              </w:rPr>
            </w:pPr>
            <w:r w:rsidRPr="001B6F6C">
              <w:rPr>
                <w:rFonts w:ascii="Arial" w:hAnsi="Arial" w:cs="Arial"/>
                <w:color w:val="002E5D"/>
              </w:rPr>
              <w:t>Small Business</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Pr="001B6F6C" w:rsidRDefault="0014304A" w:rsidP="00DA0B7A">
            <w:pPr>
              <w:jc w:val="center"/>
              <w:rPr>
                <w:rFonts w:ascii="Arial" w:eastAsia="MS Gothic" w:hAnsi="Arial" w:cs="Arial"/>
                <w:color w:val="002E5D"/>
              </w:rPr>
            </w:pPr>
            <w:sdt>
              <w:sdtPr>
                <w:rPr>
                  <w:rFonts w:ascii="Arial" w:eastAsia="MS Gothic" w:hAnsi="Arial" w:cs="Arial"/>
                  <w:color w:val="002E5D"/>
                </w:rPr>
                <w:id w:val="-1545216283"/>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77777777" w:rsidR="00DA0B7A" w:rsidRPr="001B6F6C" w:rsidRDefault="00DA0B7A" w:rsidP="00DA0B7A">
            <w:pPr>
              <w:rPr>
                <w:rFonts w:ascii="Arial" w:hAnsi="Arial" w:cs="Arial"/>
                <w:color w:val="002E5D"/>
              </w:rPr>
            </w:pPr>
            <w:r w:rsidRPr="001B6F6C">
              <w:rPr>
                <w:rFonts w:ascii="Arial" w:hAnsi="Arial" w:cs="Arial"/>
                <w:color w:val="002E5D"/>
              </w:rPr>
              <w:t>College or University</w:t>
            </w:r>
          </w:p>
        </w:tc>
      </w:tr>
      <w:tr w:rsidR="00DA0B7A" w:rsidRPr="001B6F6C" w14:paraId="71E5B9CA"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Pr="001B6F6C" w:rsidRDefault="0014304A" w:rsidP="00DA0B7A">
            <w:pPr>
              <w:jc w:val="center"/>
              <w:rPr>
                <w:rFonts w:ascii="Arial" w:eastAsia="MS Gothic" w:hAnsi="Arial" w:cs="Arial"/>
                <w:color w:val="002E5D"/>
              </w:rPr>
            </w:pPr>
            <w:sdt>
              <w:sdtPr>
                <w:rPr>
                  <w:rFonts w:ascii="Arial" w:eastAsia="MS Gothic" w:hAnsi="Arial" w:cs="Arial"/>
                  <w:color w:val="002E5D"/>
                </w:rPr>
                <w:id w:val="1072395084"/>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Pr="001B6F6C" w:rsidRDefault="00DA0B7A" w:rsidP="00DA0B7A">
            <w:pPr>
              <w:rPr>
                <w:rFonts w:ascii="Arial" w:hAnsi="Arial" w:cs="Arial"/>
                <w:color w:val="002E5D"/>
              </w:rPr>
            </w:pPr>
            <w:r w:rsidRPr="001B6F6C">
              <w:rPr>
                <w:rFonts w:ascii="Arial" w:hAnsi="Arial" w:cs="Arial"/>
                <w:color w:val="002E5D"/>
              </w:rPr>
              <w:t>Women Owned</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Pr="001B6F6C" w:rsidRDefault="0014304A" w:rsidP="00DA0B7A">
            <w:pPr>
              <w:jc w:val="center"/>
              <w:rPr>
                <w:rFonts w:ascii="Arial" w:eastAsia="MS Gothic" w:hAnsi="Arial" w:cs="Arial"/>
                <w:color w:val="002E5D"/>
              </w:rPr>
            </w:pPr>
            <w:sdt>
              <w:sdtPr>
                <w:rPr>
                  <w:rFonts w:ascii="Arial" w:eastAsia="MS Gothic" w:hAnsi="Arial" w:cs="Arial"/>
                  <w:color w:val="002E5D"/>
                </w:rPr>
                <w:id w:val="1663958538"/>
                <w14:checkbox>
                  <w14:checked w14:val="0"/>
                  <w14:checkedState w14:val="2612" w14:font="MS Gothic"/>
                  <w14:uncheckedState w14:val="2610" w14:font="MS Gothic"/>
                </w14:checkbox>
              </w:sdtPr>
              <w:sdtEndPr/>
              <w:sdtContent>
                <w:r w:rsidR="007E254C" w:rsidRPr="001B6F6C">
                  <w:rPr>
                    <w:rFonts w:ascii="Segoe UI Symbol" w:eastAsia="MS Gothic" w:hAnsi="Segoe UI Symbol" w:cs="Segoe UI Symbol"/>
                    <w:color w:val="002E5D"/>
                  </w:rPr>
                  <w:t>☐</w:t>
                </w:r>
              </w:sdtContent>
            </w:sdt>
          </w:p>
        </w:tc>
        <w:tc>
          <w:tcPr>
            <w:tcW w:w="652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77777777" w:rsidR="00DA0B7A" w:rsidRPr="001B6F6C" w:rsidRDefault="00DA0B7A" w:rsidP="00DA0B7A">
            <w:pPr>
              <w:rPr>
                <w:rFonts w:ascii="Arial" w:hAnsi="Arial" w:cs="Arial"/>
                <w:color w:val="002E5D"/>
              </w:rPr>
            </w:pPr>
            <w:r w:rsidRPr="001B6F6C">
              <w:rPr>
                <w:rFonts w:ascii="Arial" w:hAnsi="Arial" w:cs="Arial"/>
                <w:color w:val="002E5D"/>
              </w:rPr>
              <w:t>Small and Disadvantaged Business</w:t>
            </w:r>
          </w:p>
        </w:tc>
      </w:tr>
    </w:tbl>
    <w:p w14:paraId="15156742" w14:textId="77777777" w:rsidR="007E254C" w:rsidRPr="001B6F6C" w:rsidRDefault="007E254C" w:rsidP="007E254C">
      <w:pPr>
        <w:spacing w:after="0" w:line="240" w:lineRule="auto"/>
        <w:rPr>
          <w:rFonts w:ascii="Arial" w:hAnsi="Arial" w:cs="Arial"/>
          <w:b/>
          <w:bCs/>
          <w:color w:val="002E5D"/>
        </w:rPr>
      </w:pPr>
    </w:p>
    <w:p w14:paraId="7126FF9A" w14:textId="77777777" w:rsidR="007E254C" w:rsidRPr="001B6F6C" w:rsidRDefault="007E254C" w:rsidP="007E254C">
      <w:pPr>
        <w:spacing w:after="0" w:line="240" w:lineRule="auto"/>
        <w:rPr>
          <w:rFonts w:ascii="Arial" w:hAnsi="Arial" w:cs="Arial"/>
          <w:b/>
          <w:bCs/>
          <w:color w:val="002E5D"/>
        </w:rPr>
      </w:pPr>
    </w:p>
    <w:p w14:paraId="0028B2BB" w14:textId="77777777" w:rsidR="00DA0B7A" w:rsidRPr="001B6F6C" w:rsidRDefault="00DA0B7A" w:rsidP="007E254C">
      <w:pPr>
        <w:spacing w:after="0" w:line="240" w:lineRule="auto"/>
        <w:rPr>
          <w:rFonts w:ascii="Arial" w:hAnsi="Arial" w:cs="Arial"/>
        </w:rPr>
      </w:pPr>
      <w:r w:rsidRPr="001B6F6C">
        <w:rPr>
          <w:rFonts w:ascii="Arial" w:hAnsi="Arial" w:cs="Arial"/>
          <w:b/>
          <w:bCs/>
          <w:color w:val="002E5D"/>
        </w:rPr>
        <w:t xml:space="preserve">Anti-terrorism Certification </w:t>
      </w:r>
    </w:p>
    <w:p w14:paraId="345D661C" w14:textId="77777777" w:rsidR="00DF4A49" w:rsidRPr="001B6F6C" w:rsidRDefault="00DF4A49" w:rsidP="00DA0B7A">
      <w:pPr>
        <w:spacing w:after="0" w:line="240" w:lineRule="auto"/>
        <w:rPr>
          <w:rFonts w:ascii="Arial" w:hAnsi="Arial" w:cs="Arial"/>
          <w:color w:val="002E5D"/>
        </w:rPr>
      </w:pPr>
      <w:r w:rsidRPr="001B6F6C">
        <w:rPr>
          <w:rFonts w:ascii="Arial" w:hAnsi="Arial" w:cs="Arial"/>
          <w:color w:val="002E5D"/>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77777777" w:rsidR="00DF4A49" w:rsidRPr="001B6F6C" w:rsidRDefault="00DF4A49" w:rsidP="00DA0B7A">
      <w:pPr>
        <w:spacing w:after="0" w:line="240" w:lineRule="auto"/>
        <w:rPr>
          <w:rFonts w:ascii="Arial" w:hAnsi="Arial" w:cs="Arial"/>
          <w:color w:val="002E5D"/>
        </w:rPr>
      </w:pPr>
    </w:p>
    <w:p w14:paraId="1FCA11C5" w14:textId="77777777" w:rsidR="00DF4A49" w:rsidRPr="001B6F6C" w:rsidRDefault="00DF4A49" w:rsidP="00DA0B7A">
      <w:pPr>
        <w:spacing w:after="0" w:line="240" w:lineRule="auto"/>
        <w:rPr>
          <w:rFonts w:ascii="Arial" w:hAnsi="Arial" w:cs="Arial"/>
          <w:color w:val="002E5D"/>
        </w:rPr>
      </w:pPr>
      <w:r w:rsidRPr="001B6F6C">
        <w:rPr>
          <w:rFonts w:ascii="Arial" w:hAnsi="Arial" w:cs="Arial"/>
          <w:color w:val="002E5D"/>
        </w:rPr>
        <w:t xml:space="preserve">The Offeror also verifies that it does not appear on 1) the website of the Excluded Party List: </w:t>
      </w:r>
      <w:hyperlink r:id="rId21" w:history="1">
        <w:r w:rsidRPr="001B6F6C">
          <w:rPr>
            <w:rFonts w:ascii="Arial" w:hAnsi="Arial" w:cs="Arial"/>
            <w:color w:val="002E5D"/>
          </w:rPr>
          <w:t>www.epls.gov</w:t>
        </w:r>
      </w:hyperlink>
      <w:r w:rsidRPr="001B6F6C">
        <w:rPr>
          <w:rFonts w:ascii="Arial" w:hAnsi="Arial" w:cs="Arial"/>
          <w:color w:val="002E5D"/>
        </w:rPr>
        <w:t xml:space="preserve"> or 2) the website of the United Nations Security (UNSC) sanctions committee established under UNSC Resolution 1267 (1999) (the “1267 Committee”): </w:t>
      </w:r>
      <w:hyperlink r:id="rId22" w:history="1">
        <w:r w:rsidRPr="001B6F6C">
          <w:rPr>
            <w:rFonts w:ascii="Arial" w:hAnsi="Arial" w:cs="Arial"/>
            <w:color w:val="002E5D"/>
          </w:rPr>
          <w:t>http://www.un.org/Docs/sc/committees/1267/consolist.shtml</w:t>
        </w:r>
      </w:hyperlink>
      <w:r w:rsidRPr="001B6F6C">
        <w:rPr>
          <w:rFonts w:ascii="Arial" w:hAnsi="Arial" w:cs="Arial"/>
          <w:color w:val="002E5D"/>
        </w:rPr>
        <w:t>.</w:t>
      </w:r>
    </w:p>
    <w:p w14:paraId="26186332" w14:textId="77777777" w:rsidR="00DF4A49" w:rsidRPr="001B6F6C" w:rsidRDefault="00DF4A49" w:rsidP="00DF4A49">
      <w:pPr>
        <w:spacing w:after="0" w:line="240" w:lineRule="auto"/>
        <w:rPr>
          <w:rFonts w:ascii="Arial" w:hAnsi="Arial" w:cs="Arial"/>
          <w:color w:val="002E5D"/>
        </w:rPr>
      </w:pPr>
    </w:p>
    <w:p w14:paraId="10A24A96" w14:textId="77777777" w:rsidR="00DF4A49" w:rsidRPr="001B6F6C" w:rsidRDefault="00DF4A49" w:rsidP="00DF4A49">
      <w:pPr>
        <w:spacing w:after="0" w:line="240" w:lineRule="auto"/>
        <w:rPr>
          <w:rFonts w:ascii="Arial" w:hAnsi="Arial" w:cs="Arial"/>
          <w:color w:val="002E5D"/>
        </w:rPr>
      </w:pPr>
      <w:r w:rsidRPr="001B6F6C">
        <w:rPr>
          <w:rFonts w:ascii="Arial" w:hAnsi="Arial" w:cs="Arial"/>
          <w:color w:val="002E5D"/>
        </w:rPr>
        <w:t xml:space="preserve">The undersigned declares s/he is authorized to sign on behalf of the company listed below and to bind the company to all conditions and provisions stated in the original RFP document including attachments from </w:t>
      </w:r>
      <w:r w:rsidR="00DA0B7A" w:rsidRPr="001B6F6C">
        <w:rPr>
          <w:rFonts w:ascii="Arial" w:hAnsi="Arial" w:cs="Arial"/>
          <w:color w:val="002E5D"/>
        </w:rPr>
        <w:t>TANAGER</w:t>
      </w:r>
      <w:r w:rsidRPr="001B6F6C">
        <w:rPr>
          <w:rFonts w:ascii="Arial" w:hAnsi="Arial" w:cs="Arial"/>
          <w:color w:val="002E5D"/>
        </w:rPr>
        <w:t xml:space="preserve">. </w:t>
      </w:r>
    </w:p>
    <w:p w14:paraId="3D1412AA" w14:textId="77777777" w:rsidR="007E254C" w:rsidRPr="001B6F6C" w:rsidRDefault="007E254C" w:rsidP="00DF4A49">
      <w:pPr>
        <w:spacing w:after="0" w:line="240" w:lineRule="auto"/>
        <w:rPr>
          <w:rFonts w:ascii="Arial" w:hAnsi="Arial" w:cs="Arial"/>
          <w:color w:val="002E5D"/>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7E254C" w:rsidRPr="001B6F6C" w14:paraId="5E4E12A8" w14:textId="77777777" w:rsidTr="009F4F21">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1B6F6C" w:rsidRDefault="007E254C" w:rsidP="009F4F21">
            <w:pPr>
              <w:rPr>
                <w:rFonts w:ascii="Arial" w:hAnsi="Arial" w:cs="Arial"/>
                <w:b/>
                <w:bCs/>
                <w:color w:val="002E5D"/>
              </w:rPr>
            </w:pPr>
            <w:r w:rsidRPr="001B6F6C">
              <w:rPr>
                <w:rFonts w:ascii="Arial" w:hAnsi="Arial" w:cs="Arial"/>
                <w:b/>
                <w:bCs/>
                <w:color w:val="002E5D"/>
              </w:rPr>
              <w:t>Proposal Authorized By</w:t>
            </w:r>
          </w:p>
        </w:tc>
      </w:tr>
      <w:tr w:rsidR="007E254C" w:rsidRPr="001B6F6C" w14:paraId="3DFDBFDF"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Pr="001B6F6C" w:rsidRDefault="007E254C" w:rsidP="009F4F21">
            <w:pPr>
              <w:rPr>
                <w:rFonts w:ascii="Arial" w:hAnsi="Arial" w:cs="Arial"/>
                <w:color w:val="002E5D"/>
              </w:rPr>
            </w:pPr>
            <w:r w:rsidRPr="001B6F6C">
              <w:rPr>
                <w:rFonts w:ascii="Arial" w:hAnsi="Arial" w:cs="Arial"/>
                <w:color w:val="002E5D"/>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Pr="001B6F6C" w:rsidRDefault="007E254C" w:rsidP="009F4F21">
            <w:pPr>
              <w:jc w:val="center"/>
              <w:rPr>
                <w:rFonts w:ascii="Arial" w:hAnsi="Arial" w:cs="Arial"/>
                <w:color w:val="002E5D"/>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Pr="001B6F6C" w:rsidRDefault="007E254C" w:rsidP="009F4F21">
            <w:pPr>
              <w:rPr>
                <w:rFonts w:ascii="Arial" w:hAnsi="Arial" w:cs="Arial"/>
                <w:color w:val="002E5D"/>
              </w:rPr>
            </w:pPr>
            <w:r w:rsidRPr="001B6F6C">
              <w:rPr>
                <w:rFonts w:ascii="Arial" w:hAnsi="Arial" w:cs="Arial"/>
                <w:color w:val="002E5D"/>
              </w:rPr>
              <w:t>Name</w:t>
            </w:r>
          </w:p>
        </w:tc>
        <w:sdt>
          <w:sdtPr>
            <w:rPr>
              <w:rFonts w:ascii="Arial" w:hAnsi="Arial" w:cs="Arial"/>
              <w:color w:val="002E5D"/>
            </w:rPr>
            <w:id w:val="-1729525108"/>
            <w:placeholder>
              <w:docPart w:val="F4F9A1C1E26148489D31E281555E007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Pr="001B6F6C" w:rsidRDefault="007E254C" w:rsidP="009F4F21">
                <w:pPr>
                  <w:rPr>
                    <w:rFonts w:ascii="Arial" w:hAnsi="Arial" w:cs="Arial"/>
                    <w:color w:val="002E5D"/>
                  </w:rPr>
                </w:pPr>
                <w:r w:rsidRPr="001B6F6C">
                  <w:rPr>
                    <w:rStyle w:val="PlaceholderText"/>
                    <w:rFonts w:ascii="Arial" w:hAnsi="Arial" w:cs="Arial"/>
                  </w:rPr>
                  <w:t>Click here to enter text.</w:t>
                </w:r>
              </w:p>
            </w:tc>
          </w:sdtContent>
        </w:sdt>
      </w:tr>
      <w:tr w:rsidR="007E254C" w:rsidRPr="001B6F6C" w14:paraId="623B1E5E"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Pr="001B6F6C" w:rsidRDefault="007E254C" w:rsidP="009F4F21">
            <w:pPr>
              <w:rPr>
                <w:rFonts w:ascii="Arial" w:hAnsi="Arial" w:cs="Arial"/>
                <w:color w:val="002E5D"/>
              </w:rPr>
            </w:pPr>
            <w:r w:rsidRPr="001B6F6C">
              <w:rPr>
                <w:rFonts w:ascii="Arial" w:hAnsi="Arial" w:cs="Arial"/>
                <w:color w:val="002E5D"/>
              </w:rPr>
              <w:t>Title</w:t>
            </w:r>
          </w:p>
        </w:tc>
        <w:sdt>
          <w:sdtPr>
            <w:rPr>
              <w:rFonts w:ascii="Arial" w:hAnsi="Arial" w:cs="Arial"/>
              <w:color w:val="002E5D"/>
            </w:rPr>
            <w:id w:val="333583996"/>
            <w:placeholder>
              <w:docPart w:val="096086B8D8E249D1AF84E1C6D1A0B0A1"/>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Pr="001B6F6C" w:rsidRDefault="007E254C" w:rsidP="007E254C">
                <w:pPr>
                  <w:rPr>
                    <w:rFonts w:ascii="Arial" w:eastAsia="MS Gothic" w:hAnsi="Arial" w:cs="Arial"/>
                    <w:color w:val="002E5D"/>
                  </w:rPr>
                </w:pPr>
                <w:r w:rsidRPr="001B6F6C">
                  <w:rPr>
                    <w:rStyle w:val="PlaceholderText"/>
                    <w:rFonts w:ascii="Arial" w:hAnsi="Arial" w:cs="Arial"/>
                  </w:rPr>
                  <w:t>Click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Pr="001B6F6C" w:rsidRDefault="007E254C" w:rsidP="009F4F21">
            <w:pPr>
              <w:rPr>
                <w:rFonts w:ascii="Arial" w:hAnsi="Arial" w:cs="Arial"/>
                <w:color w:val="002E5D"/>
              </w:rPr>
            </w:pPr>
            <w:r w:rsidRPr="001B6F6C">
              <w:rPr>
                <w:rFonts w:ascii="Arial" w:hAnsi="Arial" w:cs="Arial"/>
                <w:color w:val="002E5D"/>
              </w:rPr>
              <w:t>Date</w:t>
            </w:r>
          </w:p>
        </w:tc>
        <w:sdt>
          <w:sdtPr>
            <w:rPr>
              <w:rFonts w:ascii="Arial" w:hAnsi="Arial" w:cs="Arial"/>
              <w:color w:val="002E5D"/>
            </w:rPr>
            <w:id w:val="1108168223"/>
            <w:placeholder>
              <w:docPart w:val="88D596BB206C444188F41002815F3417"/>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Pr="001B6F6C" w:rsidRDefault="007E254C" w:rsidP="009F4F21">
                <w:pPr>
                  <w:rPr>
                    <w:rFonts w:ascii="Arial" w:hAnsi="Arial" w:cs="Arial"/>
                    <w:color w:val="002E5D"/>
                  </w:rPr>
                </w:pPr>
                <w:r w:rsidRPr="001B6F6C">
                  <w:rPr>
                    <w:rStyle w:val="PlaceholderText"/>
                    <w:rFonts w:ascii="Arial" w:hAnsi="Arial" w:cs="Arial"/>
                  </w:rPr>
                  <w:t>Click here to enter text.</w:t>
                </w:r>
              </w:p>
            </w:tc>
          </w:sdtContent>
        </w:sdt>
      </w:tr>
      <w:tr w:rsidR="007E254C" w:rsidRPr="001B6F6C" w14:paraId="20755DFE" w14:textId="77777777" w:rsidTr="00F61CC7">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1B6F6C" w:rsidRDefault="007E254C" w:rsidP="009F4F21">
            <w:pPr>
              <w:rPr>
                <w:rFonts w:ascii="Arial" w:hAnsi="Arial" w:cs="Arial"/>
                <w:b/>
                <w:bCs/>
                <w:color w:val="002E5D"/>
              </w:rPr>
            </w:pPr>
            <w:r w:rsidRPr="001B6F6C">
              <w:rPr>
                <w:rFonts w:ascii="Arial" w:hAnsi="Arial" w:cs="Arial"/>
                <w:b/>
                <w:bCs/>
                <w:color w:val="002E5D"/>
              </w:rPr>
              <w:lastRenderedPageBreak/>
              <w:t>Authorized for and on behalf of</w:t>
            </w:r>
          </w:p>
        </w:tc>
      </w:tr>
      <w:tr w:rsidR="007E254C" w:rsidRPr="001B6F6C" w14:paraId="14DAFBD8"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Pr="001B6F6C" w:rsidRDefault="007E254C" w:rsidP="009F4F21">
            <w:pPr>
              <w:rPr>
                <w:rFonts w:ascii="Arial" w:hAnsi="Arial" w:cs="Arial"/>
                <w:color w:val="002E5D"/>
              </w:rPr>
            </w:pPr>
            <w:r w:rsidRPr="001B6F6C">
              <w:rPr>
                <w:rFonts w:ascii="Arial" w:hAnsi="Arial" w:cs="Arial"/>
                <w:color w:val="002E5D"/>
              </w:rPr>
              <w:t>Company</w:t>
            </w:r>
          </w:p>
        </w:tc>
        <w:sdt>
          <w:sdtPr>
            <w:rPr>
              <w:rFonts w:ascii="Arial" w:hAnsi="Arial" w:cs="Arial"/>
              <w:color w:val="002E5D"/>
            </w:rPr>
            <w:id w:val="-11068493"/>
            <w:placeholder>
              <w:docPart w:val="0D0BFF8097784AC891152E5F2E608756"/>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Pr="001B6F6C" w:rsidRDefault="007E254C" w:rsidP="009F4F21">
                <w:pPr>
                  <w:rPr>
                    <w:rFonts w:ascii="Arial" w:hAnsi="Arial" w:cs="Arial"/>
                    <w:color w:val="002E5D"/>
                  </w:rPr>
                </w:pPr>
                <w:r w:rsidRPr="001B6F6C">
                  <w:rPr>
                    <w:rStyle w:val="PlaceholderText"/>
                    <w:rFonts w:ascii="Arial" w:hAnsi="Arial" w:cs="Arial"/>
                  </w:rPr>
                  <w:t>Click here to enter text.</w:t>
                </w:r>
              </w:p>
            </w:tc>
          </w:sdtContent>
        </w:sdt>
      </w:tr>
      <w:tr w:rsidR="007E254C" w:rsidRPr="001B6F6C" w14:paraId="66D5BCF1"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Pr="001B6F6C" w:rsidRDefault="007E254C" w:rsidP="009F4F21">
            <w:pPr>
              <w:rPr>
                <w:rFonts w:ascii="Arial" w:hAnsi="Arial" w:cs="Arial"/>
                <w:color w:val="002E5D"/>
              </w:rPr>
            </w:pPr>
            <w:r w:rsidRPr="001B6F6C">
              <w:rPr>
                <w:rFonts w:ascii="Arial" w:hAnsi="Arial" w:cs="Arial"/>
                <w:color w:val="002E5D"/>
              </w:rPr>
              <w:t>Address</w:t>
            </w:r>
          </w:p>
        </w:tc>
        <w:sdt>
          <w:sdtPr>
            <w:rPr>
              <w:rFonts w:ascii="Arial" w:hAnsi="Arial" w:cs="Arial"/>
              <w:color w:val="002E5D"/>
            </w:rPr>
            <w:id w:val="1238057776"/>
            <w:placeholder>
              <w:docPart w:val="CE9DC81DEBD94AD2BBADE2E8431258E4"/>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Pr="001B6F6C" w:rsidRDefault="007E254C" w:rsidP="009F4F21">
                <w:pPr>
                  <w:rPr>
                    <w:rFonts w:ascii="Arial" w:hAnsi="Arial" w:cs="Arial"/>
                    <w:color w:val="002E5D"/>
                  </w:rPr>
                </w:pPr>
                <w:r w:rsidRPr="001B6F6C">
                  <w:rPr>
                    <w:rStyle w:val="PlaceholderText"/>
                    <w:rFonts w:ascii="Arial" w:hAnsi="Arial" w:cs="Arial"/>
                  </w:rPr>
                  <w:t>Click here to enter text.</w:t>
                </w:r>
              </w:p>
            </w:tc>
          </w:sdtContent>
        </w:sdt>
      </w:tr>
      <w:tr w:rsidR="007E254C" w:rsidRPr="001B6F6C" w14:paraId="1AEB9394"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Pr="001B6F6C" w:rsidRDefault="007E254C" w:rsidP="009F4F21">
            <w:pPr>
              <w:rPr>
                <w:rFonts w:ascii="Arial" w:hAnsi="Arial" w:cs="Arial"/>
                <w:color w:val="002E5D"/>
              </w:rPr>
            </w:pPr>
            <w:r w:rsidRPr="001B6F6C">
              <w:rPr>
                <w:rFonts w:ascii="Arial" w:hAnsi="Arial" w:cs="Arial"/>
                <w:color w:val="002E5D"/>
              </w:rPr>
              <w:t>DUNS No.</w:t>
            </w:r>
          </w:p>
        </w:tc>
        <w:sdt>
          <w:sdtPr>
            <w:rPr>
              <w:rFonts w:ascii="Arial" w:hAnsi="Arial" w:cs="Arial"/>
              <w:color w:val="002E5D"/>
            </w:rPr>
            <w:id w:val="-1587152438"/>
            <w:placeholder>
              <w:docPart w:val="D465C569E3EF46D79E9D644C96F32D44"/>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Pr="001B6F6C" w:rsidRDefault="007E254C" w:rsidP="009F4F21">
                <w:pPr>
                  <w:rPr>
                    <w:rFonts w:ascii="Arial" w:eastAsia="MS Gothic" w:hAnsi="Arial" w:cs="Arial"/>
                    <w:color w:val="002E5D"/>
                  </w:rPr>
                </w:pPr>
                <w:r w:rsidRPr="001B6F6C">
                  <w:rPr>
                    <w:rStyle w:val="PlaceholderText"/>
                    <w:rFonts w:ascii="Arial" w:hAnsi="Arial" w:cs="Arial"/>
                  </w:rPr>
                  <w:t>Click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Pr="001B6F6C" w:rsidRDefault="007E254C" w:rsidP="009F4F21">
            <w:pPr>
              <w:rPr>
                <w:rFonts w:ascii="Arial" w:hAnsi="Arial" w:cs="Arial"/>
                <w:color w:val="002E5D"/>
              </w:rPr>
            </w:pPr>
            <w:r w:rsidRPr="001B6F6C">
              <w:rPr>
                <w:rFonts w:ascii="Arial" w:hAnsi="Arial" w:cs="Arial"/>
                <w:color w:val="002E5D"/>
              </w:rPr>
              <w:t xml:space="preserve">Business Registration No. </w:t>
            </w:r>
          </w:p>
        </w:tc>
        <w:sdt>
          <w:sdtPr>
            <w:rPr>
              <w:rFonts w:ascii="Arial" w:hAnsi="Arial" w:cs="Arial"/>
              <w:color w:val="002E5D"/>
            </w:rPr>
            <w:id w:val="1003169174"/>
            <w:placeholder>
              <w:docPart w:val="3D148978A6FC49789D15BC5477EF8ED0"/>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Pr="001B6F6C" w:rsidRDefault="007E254C" w:rsidP="009F4F21">
                <w:pPr>
                  <w:rPr>
                    <w:rFonts w:ascii="Arial" w:hAnsi="Arial" w:cs="Arial"/>
                    <w:color w:val="002E5D"/>
                  </w:rPr>
                </w:pPr>
                <w:r w:rsidRPr="001B6F6C">
                  <w:rPr>
                    <w:rStyle w:val="PlaceholderText"/>
                    <w:rFonts w:ascii="Arial" w:hAnsi="Arial" w:cs="Arial"/>
                  </w:rPr>
                  <w:t>Click here to enter text.</w:t>
                </w:r>
              </w:p>
            </w:tc>
          </w:sdtContent>
        </w:sdt>
      </w:tr>
    </w:tbl>
    <w:p w14:paraId="5A894877" w14:textId="77777777" w:rsidR="00B678E3" w:rsidRPr="001B6F6C" w:rsidRDefault="00B678E3" w:rsidP="007E254C">
      <w:pPr>
        <w:tabs>
          <w:tab w:val="left" w:pos="6264"/>
        </w:tabs>
        <w:rPr>
          <w:rFonts w:ascii="Arial" w:hAnsi="Arial" w:cs="Arial"/>
        </w:rPr>
      </w:pPr>
    </w:p>
    <w:sectPr w:rsidR="00B678E3" w:rsidRPr="001B6F6C" w:rsidSect="001F07AC">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C71C" w14:textId="77777777" w:rsidR="0014304A" w:rsidRDefault="0014304A">
      <w:pPr>
        <w:spacing w:after="0" w:line="240" w:lineRule="auto"/>
      </w:pPr>
      <w:r>
        <w:separator/>
      </w:r>
    </w:p>
  </w:endnote>
  <w:endnote w:type="continuationSeparator" w:id="0">
    <w:p w14:paraId="6F799613" w14:textId="77777777" w:rsidR="0014304A" w:rsidRDefault="0014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770D" w14:textId="404192C1" w:rsidR="00A012FD" w:rsidRPr="00A012FD" w:rsidRDefault="00A012FD" w:rsidP="00A012FD">
    <w:pPr>
      <w:pStyle w:val="Footer"/>
      <w:tabs>
        <w:tab w:val="clear" w:pos="4680"/>
        <w:tab w:val="clear" w:pos="9360"/>
        <w:tab w:val="center" w:pos="5580"/>
        <w:tab w:val="right" w:pos="10800"/>
      </w:tabs>
      <w:rPr>
        <w:rFonts w:ascii="Arial" w:hAnsi="Arial" w:cs="Arial"/>
        <w:color w:val="002060"/>
        <w:sz w:val="16"/>
        <w:szCs w:val="16"/>
      </w:rPr>
    </w:pPr>
    <w:r w:rsidRPr="00A012FD">
      <w:rPr>
        <w:rFonts w:ascii="Arial" w:hAnsi="Arial" w:cs="Arial"/>
        <w:color w:val="002060"/>
        <w:sz w:val="16"/>
        <w:szCs w:val="16"/>
      </w:rPr>
      <w:t>Last updated: March 2021</w:t>
    </w:r>
    <w:r w:rsidRPr="00A012FD">
      <w:rPr>
        <w:rFonts w:ascii="Arial" w:hAnsi="Arial" w:cs="Arial"/>
        <w:color w:val="002060"/>
        <w:sz w:val="16"/>
        <w:szCs w:val="16"/>
      </w:rPr>
      <w:tab/>
    </w:r>
    <w:r>
      <w:rPr>
        <w:rFonts w:ascii="Arial" w:hAnsi="Arial" w:cs="Arial"/>
        <w:color w:val="002060"/>
        <w:sz w:val="16"/>
        <w:szCs w:val="16"/>
      </w:rPr>
      <w:t>Request for Proposals</w:t>
    </w:r>
    <w:r w:rsidRPr="00A012FD">
      <w:rPr>
        <w:rFonts w:ascii="Arial" w:hAnsi="Arial" w:cs="Arial"/>
        <w:color w:val="002060"/>
        <w:sz w:val="16"/>
        <w:szCs w:val="16"/>
      </w:rPr>
      <w:tab/>
      <w:t xml:space="preserve">                                        Page </w:t>
    </w:r>
    <w:r w:rsidRPr="00A012FD">
      <w:rPr>
        <w:rFonts w:ascii="Arial" w:hAnsi="Arial" w:cs="Arial"/>
        <w:b/>
        <w:bCs/>
        <w:color w:val="002060"/>
        <w:sz w:val="16"/>
        <w:szCs w:val="16"/>
      </w:rPr>
      <w:fldChar w:fldCharType="begin"/>
    </w:r>
    <w:r w:rsidRPr="00A012FD">
      <w:rPr>
        <w:rFonts w:ascii="Arial" w:hAnsi="Arial" w:cs="Arial"/>
        <w:b/>
        <w:bCs/>
        <w:color w:val="002060"/>
        <w:sz w:val="16"/>
        <w:szCs w:val="16"/>
      </w:rPr>
      <w:instrText xml:space="preserve"> PAGE </w:instrText>
    </w:r>
    <w:r w:rsidRPr="00A012FD">
      <w:rPr>
        <w:rFonts w:ascii="Arial" w:hAnsi="Arial" w:cs="Arial"/>
        <w:b/>
        <w:bCs/>
        <w:color w:val="002060"/>
        <w:sz w:val="16"/>
        <w:szCs w:val="1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rPr>
      <w:fldChar w:fldCharType="end"/>
    </w:r>
    <w:r w:rsidRPr="00A012FD">
      <w:rPr>
        <w:rFonts w:ascii="Arial" w:hAnsi="Arial" w:cs="Arial"/>
        <w:color w:val="002060"/>
        <w:sz w:val="16"/>
        <w:szCs w:val="16"/>
      </w:rPr>
      <w:t xml:space="preserve"> of </w:t>
    </w:r>
    <w:r w:rsidRPr="00A012FD">
      <w:rPr>
        <w:rFonts w:ascii="Arial" w:hAnsi="Arial" w:cs="Arial"/>
        <w:b/>
        <w:bCs/>
        <w:color w:val="002060"/>
        <w:sz w:val="16"/>
        <w:szCs w:val="16"/>
      </w:rPr>
      <w:fldChar w:fldCharType="begin"/>
    </w:r>
    <w:r w:rsidRPr="00A012FD">
      <w:rPr>
        <w:rFonts w:ascii="Arial" w:hAnsi="Arial" w:cs="Arial"/>
        <w:b/>
        <w:bCs/>
        <w:color w:val="002060"/>
        <w:sz w:val="16"/>
        <w:szCs w:val="16"/>
      </w:rPr>
      <w:instrText xml:space="preserve"> NUMPAGES  </w:instrText>
    </w:r>
    <w:r w:rsidRPr="00A012FD">
      <w:rPr>
        <w:rFonts w:ascii="Arial" w:hAnsi="Arial" w:cs="Arial"/>
        <w:b/>
        <w:bCs/>
        <w:color w:val="002060"/>
        <w:sz w:val="16"/>
        <w:szCs w:val="1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rPr>
      <w:fldChar w:fldCharType="end"/>
    </w:r>
  </w:p>
  <w:p w14:paraId="48BBB7BC" w14:textId="77777777" w:rsidR="00A012FD" w:rsidRPr="00A012FD" w:rsidRDefault="00A012FD">
    <w:pPr>
      <w:pStyle w:val="Footer"/>
      <w:rPr>
        <w:rFonts w:ascii="Arial" w:hAnsi="Arial" w:cs="Arial"/>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BDAC" w14:textId="77777777" w:rsidR="0014304A" w:rsidRDefault="0014304A">
      <w:pPr>
        <w:spacing w:after="0" w:line="240" w:lineRule="auto"/>
      </w:pPr>
      <w:r>
        <w:separator/>
      </w:r>
    </w:p>
  </w:footnote>
  <w:footnote w:type="continuationSeparator" w:id="0">
    <w:p w14:paraId="5C70D981" w14:textId="77777777" w:rsidR="0014304A" w:rsidRDefault="00143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EBF"/>
    <w:multiLevelType w:val="hybridMultilevel"/>
    <w:tmpl w:val="C4E4E2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628"/>
    <w:multiLevelType w:val="hybridMultilevel"/>
    <w:tmpl w:val="EACC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94ACF"/>
    <w:multiLevelType w:val="hybridMultilevel"/>
    <w:tmpl w:val="1396B95A"/>
    <w:lvl w:ilvl="0" w:tplc="20000001">
      <w:start w:val="1"/>
      <w:numFmt w:val="bullet"/>
      <w:lvlText w:val=""/>
      <w:lvlJc w:val="left"/>
      <w:pPr>
        <w:ind w:left="720" w:hanging="360"/>
      </w:pPr>
      <w:rPr>
        <w:rFonts w:ascii="Symbol" w:hAnsi="Symbol" w:hint="default"/>
      </w:rPr>
    </w:lvl>
    <w:lvl w:ilvl="1" w:tplc="20000017">
      <w:start w:val="1"/>
      <w:numFmt w:val="lowerLetter"/>
      <w:lvlText w:val="%2)"/>
      <w:lvlJc w:val="left"/>
      <w:pPr>
        <w:ind w:left="1440" w:hanging="360"/>
      </w:pPr>
      <w:rPr>
        <w:rFonts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075FCD"/>
    <w:multiLevelType w:val="hybridMultilevel"/>
    <w:tmpl w:val="CAC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82B11"/>
    <w:multiLevelType w:val="hybridMultilevel"/>
    <w:tmpl w:val="F530E50E"/>
    <w:lvl w:ilvl="0" w:tplc="D85E4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F60794"/>
    <w:multiLevelType w:val="hybridMultilevel"/>
    <w:tmpl w:val="B0F89AD2"/>
    <w:lvl w:ilvl="0" w:tplc="B47EC4D8">
      <w:start w:val="1"/>
      <w:numFmt w:val="bullet"/>
      <w:lvlText w:val=""/>
      <w:lvlJc w:val="left"/>
      <w:pPr>
        <w:tabs>
          <w:tab w:val="num" w:pos="720"/>
        </w:tabs>
        <w:ind w:left="720" w:hanging="360"/>
      </w:pPr>
      <w:rPr>
        <w:rFonts w:ascii="Symbol" w:hAnsi="Symbol" w:hint="default"/>
        <w:sz w:val="20"/>
      </w:rPr>
    </w:lvl>
    <w:lvl w:ilvl="1" w:tplc="105E653E" w:tentative="1">
      <w:start w:val="1"/>
      <w:numFmt w:val="bullet"/>
      <w:lvlText w:val=""/>
      <w:lvlJc w:val="left"/>
      <w:pPr>
        <w:tabs>
          <w:tab w:val="num" w:pos="1440"/>
        </w:tabs>
        <w:ind w:left="1440" w:hanging="360"/>
      </w:pPr>
      <w:rPr>
        <w:rFonts w:ascii="Symbol" w:hAnsi="Symbol" w:hint="default"/>
        <w:sz w:val="20"/>
      </w:rPr>
    </w:lvl>
    <w:lvl w:ilvl="2" w:tplc="54103BD4" w:tentative="1">
      <w:start w:val="1"/>
      <w:numFmt w:val="bullet"/>
      <w:lvlText w:val=""/>
      <w:lvlJc w:val="left"/>
      <w:pPr>
        <w:tabs>
          <w:tab w:val="num" w:pos="2160"/>
        </w:tabs>
        <w:ind w:left="2160" w:hanging="360"/>
      </w:pPr>
      <w:rPr>
        <w:rFonts w:ascii="Symbol" w:hAnsi="Symbol" w:hint="default"/>
        <w:sz w:val="20"/>
      </w:rPr>
    </w:lvl>
    <w:lvl w:ilvl="3" w:tplc="B0E26722" w:tentative="1">
      <w:start w:val="1"/>
      <w:numFmt w:val="bullet"/>
      <w:lvlText w:val=""/>
      <w:lvlJc w:val="left"/>
      <w:pPr>
        <w:tabs>
          <w:tab w:val="num" w:pos="2880"/>
        </w:tabs>
        <w:ind w:left="2880" w:hanging="360"/>
      </w:pPr>
      <w:rPr>
        <w:rFonts w:ascii="Symbol" w:hAnsi="Symbol" w:hint="default"/>
        <w:sz w:val="20"/>
      </w:rPr>
    </w:lvl>
    <w:lvl w:ilvl="4" w:tplc="15441C6C" w:tentative="1">
      <w:start w:val="1"/>
      <w:numFmt w:val="bullet"/>
      <w:lvlText w:val=""/>
      <w:lvlJc w:val="left"/>
      <w:pPr>
        <w:tabs>
          <w:tab w:val="num" w:pos="3600"/>
        </w:tabs>
        <w:ind w:left="3600" w:hanging="360"/>
      </w:pPr>
      <w:rPr>
        <w:rFonts w:ascii="Symbol" w:hAnsi="Symbol" w:hint="default"/>
        <w:sz w:val="20"/>
      </w:rPr>
    </w:lvl>
    <w:lvl w:ilvl="5" w:tplc="D49E3032" w:tentative="1">
      <w:start w:val="1"/>
      <w:numFmt w:val="bullet"/>
      <w:lvlText w:val=""/>
      <w:lvlJc w:val="left"/>
      <w:pPr>
        <w:tabs>
          <w:tab w:val="num" w:pos="4320"/>
        </w:tabs>
        <w:ind w:left="4320" w:hanging="360"/>
      </w:pPr>
      <w:rPr>
        <w:rFonts w:ascii="Symbol" w:hAnsi="Symbol" w:hint="default"/>
        <w:sz w:val="20"/>
      </w:rPr>
    </w:lvl>
    <w:lvl w:ilvl="6" w:tplc="772E97E0" w:tentative="1">
      <w:start w:val="1"/>
      <w:numFmt w:val="bullet"/>
      <w:lvlText w:val=""/>
      <w:lvlJc w:val="left"/>
      <w:pPr>
        <w:tabs>
          <w:tab w:val="num" w:pos="5040"/>
        </w:tabs>
        <w:ind w:left="5040" w:hanging="360"/>
      </w:pPr>
      <w:rPr>
        <w:rFonts w:ascii="Symbol" w:hAnsi="Symbol" w:hint="default"/>
        <w:sz w:val="20"/>
      </w:rPr>
    </w:lvl>
    <w:lvl w:ilvl="7" w:tplc="0366C940" w:tentative="1">
      <w:start w:val="1"/>
      <w:numFmt w:val="bullet"/>
      <w:lvlText w:val=""/>
      <w:lvlJc w:val="left"/>
      <w:pPr>
        <w:tabs>
          <w:tab w:val="num" w:pos="5760"/>
        </w:tabs>
        <w:ind w:left="5760" w:hanging="360"/>
      </w:pPr>
      <w:rPr>
        <w:rFonts w:ascii="Symbol" w:hAnsi="Symbol" w:hint="default"/>
        <w:sz w:val="20"/>
      </w:rPr>
    </w:lvl>
    <w:lvl w:ilvl="8" w:tplc="50344C3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403BA"/>
    <w:multiLevelType w:val="hybridMultilevel"/>
    <w:tmpl w:val="682CFAE2"/>
    <w:lvl w:ilvl="0" w:tplc="504E58CA">
      <w:start w:val="3"/>
      <w:numFmt w:val="bullet"/>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3A4A"/>
    <w:multiLevelType w:val="hybridMultilevel"/>
    <w:tmpl w:val="28383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71506"/>
    <w:multiLevelType w:val="hybridMultilevel"/>
    <w:tmpl w:val="8EE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E2AD1"/>
    <w:multiLevelType w:val="hybridMultilevel"/>
    <w:tmpl w:val="A3463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058AE"/>
    <w:multiLevelType w:val="hybridMultilevel"/>
    <w:tmpl w:val="492C9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F3DF9"/>
    <w:multiLevelType w:val="hybridMultilevel"/>
    <w:tmpl w:val="A976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D65A2"/>
    <w:multiLevelType w:val="hybridMultilevel"/>
    <w:tmpl w:val="67DA894E"/>
    <w:lvl w:ilvl="0" w:tplc="0C1E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80661"/>
    <w:multiLevelType w:val="hybridMultilevel"/>
    <w:tmpl w:val="2D4068AC"/>
    <w:lvl w:ilvl="0" w:tplc="04FA25EA">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56227"/>
    <w:multiLevelType w:val="hybridMultilevel"/>
    <w:tmpl w:val="EE1EB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13F2C"/>
    <w:multiLevelType w:val="hybridMultilevel"/>
    <w:tmpl w:val="8A5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73731"/>
    <w:multiLevelType w:val="hybridMultilevel"/>
    <w:tmpl w:val="D1B6E9E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C3014A2"/>
    <w:multiLevelType w:val="hybridMultilevel"/>
    <w:tmpl w:val="783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BD1DE7"/>
    <w:multiLevelType w:val="hybridMultilevel"/>
    <w:tmpl w:val="02CA71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F8C5208"/>
    <w:multiLevelType w:val="hybridMultilevel"/>
    <w:tmpl w:val="CFA460F2"/>
    <w:lvl w:ilvl="0" w:tplc="35709698">
      <w:start w:val="1"/>
      <w:numFmt w:val="decimal"/>
      <w:lvlText w:val="%1."/>
      <w:lvlJc w:val="left"/>
      <w:pPr>
        <w:ind w:left="1110" w:hanging="7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0CB2"/>
    <w:multiLevelType w:val="hybridMultilevel"/>
    <w:tmpl w:val="EA82182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FC8220F"/>
    <w:multiLevelType w:val="hybridMultilevel"/>
    <w:tmpl w:val="F30C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A0070"/>
    <w:multiLevelType w:val="hybridMultilevel"/>
    <w:tmpl w:val="CDF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C5EDC"/>
    <w:multiLevelType w:val="hybridMultilevel"/>
    <w:tmpl w:val="546E7A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56129"/>
    <w:multiLevelType w:val="hybridMultilevel"/>
    <w:tmpl w:val="A43073F0"/>
    <w:lvl w:ilvl="0" w:tplc="3AC40468">
      <w:start w:val="1"/>
      <w:numFmt w:val="decimal"/>
      <w:lvlText w:val="%1."/>
      <w:lvlJc w:val="left"/>
      <w:pPr>
        <w:ind w:left="1004" w:hanging="360"/>
      </w:pPr>
      <w:rPr>
        <w:rFonts w:ascii="Arial" w:eastAsia="Times New Roman" w:hAnsi="Arial" w:cs="Arial"/>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77327B41"/>
    <w:multiLevelType w:val="hybridMultilevel"/>
    <w:tmpl w:val="95B6D48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D667A1A"/>
    <w:multiLevelType w:val="hybridMultilevel"/>
    <w:tmpl w:val="A9C0D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3"/>
  </w:num>
  <w:num w:numId="4">
    <w:abstractNumId w:val="24"/>
  </w:num>
  <w:num w:numId="5">
    <w:abstractNumId w:val="25"/>
  </w:num>
  <w:num w:numId="6">
    <w:abstractNumId w:val="9"/>
  </w:num>
  <w:num w:numId="7">
    <w:abstractNumId w:val="19"/>
  </w:num>
  <w:num w:numId="8">
    <w:abstractNumId w:val="8"/>
  </w:num>
  <w:num w:numId="9">
    <w:abstractNumId w:val="11"/>
  </w:num>
  <w:num w:numId="10">
    <w:abstractNumId w:val="1"/>
  </w:num>
  <w:num w:numId="11">
    <w:abstractNumId w:val="16"/>
  </w:num>
  <w:num w:numId="12">
    <w:abstractNumId w:val="15"/>
  </w:num>
  <w:num w:numId="13">
    <w:abstractNumId w:val="10"/>
  </w:num>
  <w:num w:numId="14">
    <w:abstractNumId w:val="3"/>
  </w:num>
  <w:num w:numId="15">
    <w:abstractNumId w:val="28"/>
  </w:num>
  <w:num w:numId="16">
    <w:abstractNumId w:val="0"/>
  </w:num>
  <w:num w:numId="17">
    <w:abstractNumId w:val="14"/>
  </w:num>
  <w:num w:numId="18">
    <w:abstractNumId w:val="7"/>
  </w:num>
  <w:num w:numId="19">
    <w:abstractNumId w:val="12"/>
  </w:num>
  <w:num w:numId="20">
    <w:abstractNumId w:val="2"/>
  </w:num>
  <w:num w:numId="21">
    <w:abstractNumId w:val="20"/>
  </w:num>
  <w:num w:numId="22">
    <w:abstractNumId w:val="22"/>
  </w:num>
  <w:num w:numId="23">
    <w:abstractNumId w:val="5"/>
  </w:num>
  <w:num w:numId="24">
    <w:abstractNumId w:val="17"/>
  </w:num>
  <w:num w:numId="25">
    <w:abstractNumId w:val="6"/>
  </w:num>
  <w:num w:numId="26">
    <w:abstractNumId w:val="26"/>
  </w:num>
  <w:num w:numId="27">
    <w:abstractNumId w:val="18"/>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10D38"/>
    <w:rsid w:val="0002791C"/>
    <w:rsid w:val="00037958"/>
    <w:rsid w:val="00043306"/>
    <w:rsid w:val="00066B25"/>
    <w:rsid w:val="00071F7B"/>
    <w:rsid w:val="000861CB"/>
    <w:rsid w:val="00092812"/>
    <w:rsid w:val="000B1FBB"/>
    <w:rsid w:val="000C1585"/>
    <w:rsid w:val="000C4806"/>
    <w:rsid w:val="00112AA5"/>
    <w:rsid w:val="0014304A"/>
    <w:rsid w:val="001438D0"/>
    <w:rsid w:val="00144240"/>
    <w:rsid w:val="001B6F6C"/>
    <w:rsid w:val="001D4ED5"/>
    <w:rsid w:val="001F07AC"/>
    <w:rsid w:val="00203256"/>
    <w:rsid w:val="0020336A"/>
    <w:rsid w:val="0020707F"/>
    <w:rsid w:val="0022589B"/>
    <w:rsid w:val="00231FF2"/>
    <w:rsid w:val="00240A4B"/>
    <w:rsid w:val="00261C66"/>
    <w:rsid w:val="002669D2"/>
    <w:rsid w:val="00291B6F"/>
    <w:rsid w:val="002A23CF"/>
    <w:rsid w:val="002A6949"/>
    <w:rsid w:val="002C042D"/>
    <w:rsid w:val="00306ACE"/>
    <w:rsid w:val="003165B1"/>
    <w:rsid w:val="00343A2B"/>
    <w:rsid w:val="00360E39"/>
    <w:rsid w:val="00390457"/>
    <w:rsid w:val="003A46B9"/>
    <w:rsid w:val="003C6B39"/>
    <w:rsid w:val="00410F9F"/>
    <w:rsid w:val="0041455C"/>
    <w:rsid w:val="00422654"/>
    <w:rsid w:val="00450645"/>
    <w:rsid w:val="004569B4"/>
    <w:rsid w:val="00470AEF"/>
    <w:rsid w:val="00490058"/>
    <w:rsid w:val="004A11F9"/>
    <w:rsid w:val="004B060C"/>
    <w:rsid w:val="004E02CC"/>
    <w:rsid w:val="0051095D"/>
    <w:rsid w:val="00520FF2"/>
    <w:rsid w:val="00524055"/>
    <w:rsid w:val="00524541"/>
    <w:rsid w:val="0054367E"/>
    <w:rsid w:val="00565F75"/>
    <w:rsid w:val="00574645"/>
    <w:rsid w:val="00577C81"/>
    <w:rsid w:val="00596371"/>
    <w:rsid w:val="00597B94"/>
    <w:rsid w:val="005A7294"/>
    <w:rsid w:val="005B549A"/>
    <w:rsid w:val="005C5C90"/>
    <w:rsid w:val="00602139"/>
    <w:rsid w:val="006048C5"/>
    <w:rsid w:val="00621882"/>
    <w:rsid w:val="00621BCA"/>
    <w:rsid w:val="00662123"/>
    <w:rsid w:val="006829E4"/>
    <w:rsid w:val="006A1D71"/>
    <w:rsid w:val="006A5D09"/>
    <w:rsid w:val="006C0DCA"/>
    <w:rsid w:val="006D6C01"/>
    <w:rsid w:val="0070334B"/>
    <w:rsid w:val="0077232B"/>
    <w:rsid w:val="007A21F2"/>
    <w:rsid w:val="007A4A4F"/>
    <w:rsid w:val="007A5761"/>
    <w:rsid w:val="007E254C"/>
    <w:rsid w:val="007E5D91"/>
    <w:rsid w:val="007F14CB"/>
    <w:rsid w:val="00833770"/>
    <w:rsid w:val="0083497B"/>
    <w:rsid w:val="00845072"/>
    <w:rsid w:val="0087563D"/>
    <w:rsid w:val="0087776A"/>
    <w:rsid w:val="00880193"/>
    <w:rsid w:val="00884992"/>
    <w:rsid w:val="008A0FEE"/>
    <w:rsid w:val="008A4642"/>
    <w:rsid w:val="008B39C4"/>
    <w:rsid w:val="008F53D5"/>
    <w:rsid w:val="0090431E"/>
    <w:rsid w:val="00910956"/>
    <w:rsid w:val="0092359A"/>
    <w:rsid w:val="00981EAA"/>
    <w:rsid w:val="009A0B7F"/>
    <w:rsid w:val="00A012FD"/>
    <w:rsid w:val="00A312E2"/>
    <w:rsid w:val="00A75248"/>
    <w:rsid w:val="00A85EBC"/>
    <w:rsid w:val="00AB7712"/>
    <w:rsid w:val="00AC043A"/>
    <w:rsid w:val="00B1712F"/>
    <w:rsid w:val="00B17CF4"/>
    <w:rsid w:val="00B267AD"/>
    <w:rsid w:val="00B50779"/>
    <w:rsid w:val="00B6066A"/>
    <w:rsid w:val="00B678E3"/>
    <w:rsid w:val="00B87DF6"/>
    <w:rsid w:val="00B953F7"/>
    <w:rsid w:val="00BB01D6"/>
    <w:rsid w:val="00BC14BA"/>
    <w:rsid w:val="00BC4388"/>
    <w:rsid w:val="00BD4E91"/>
    <w:rsid w:val="00C15B97"/>
    <w:rsid w:val="00C16F30"/>
    <w:rsid w:val="00C42DDD"/>
    <w:rsid w:val="00C535FC"/>
    <w:rsid w:val="00C64EB0"/>
    <w:rsid w:val="00C662C5"/>
    <w:rsid w:val="00C96464"/>
    <w:rsid w:val="00CA51DD"/>
    <w:rsid w:val="00CC3769"/>
    <w:rsid w:val="00CD3803"/>
    <w:rsid w:val="00CE5959"/>
    <w:rsid w:val="00D06374"/>
    <w:rsid w:val="00D16F18"/>
    <w:rsid w:val="00D702D0"/>
    <w:rsid w:val="00D9664A"/>
    <w:rsid w:val="00DA0B7A"/>
    <w:rsid w:val="00DB2D4D"/>
    <w:rsid w:val="00DD6474"/>
    <w:rsid w:val="00DE1F04"/>
    <w:rsid w:val="00DF0049"/>
    <w:rsid w:val="00DF38D3"/>
    <w:rsid w:val="00DF4A49"/>
    <w:rsid w:val="00E40CCF"/>
    <w:rsid w:val="00E9725F"/>
    <w:rsid w:val="00E975FA"/>
    <w:rsid w:val="00EA3A88"/>
    <w:rsid w:val="00EE6BB8"/>
    <w:rsid w:val="00EF35D6"/>
    <w:rsid w:val="00F0050F"/>
    <w:rsid w:val="00F06079"/>
    <w:rsid w:val="00F230FD"/>
    <w:rsid w:val="00F271D6"/>
    <w:rsid w:val="00F8210C"/>
    <w:rsid w:val="00F9056A"/>
    <w:rsid w:val="00FA3A1D"/>
    <w:rsid w:val="00FB209E"/>
    <w:rsid w:val="00FB68EF"/>
    <w:rsid w:val="00FC014D"/>
    <w:rsid w:val="00FC47E5"/>
    <w:rsid w:val="00FD193B"/>
    <w:rsid w:val="00FE23BE"/>
    <w:rsid w:val="00FE4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CD5"/>
  <w15:docId w15:val="{73E94FE6-13AB-4246-9555-FE36DD3D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EEC"/>
    <w:pPr>
      <w:shd w:val="clear" w:color="auto" w:fill="FF8200"/>
      <w:outlineLvl w:val="0"/>
    </w:pPr>
    <w:rPr>
      <w:rFonts w:ascii="Arial" w:hAnsi="Arial" w:cs="Arial"/>
      <w:b/>
      <w:color w:val="FFFFFF" w:themeColor="background1"/>
      <w:szCs w:val="24"/>
    </w:rPr>
  </w:style>
  <w:style w:type="paragraph" w:styleId="Heading2">
    <w:name w:val="heading 2"/>
    <w:basedOn w:val="Normal"/>
    <w:next w:val="Normal"/>
    <w:link w:val="Heading2Char"/>
    <w:uiPriority w:val="9"/>
    <w:unhideWhenUsed/>
    <w:qFormat/>
    <w:rsid w:val="00FE4EEC"/>
    <w:pPr>
      <w:spacing w:after="0"/>
      <w:outlineLvl w:val="1"/>
    </w:pPr>
    <w:rPr>
      <w:rFonts w:ascii="Arial" w:hAnsi="Arial" w:cs="Arial"/>
      <w:b/>
      <w:bCs/>
      <w:color w:val="002E5D"/>
      <w:sz w:val="20"/>
      <w:szCs w:val="20"/>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basedOn w:val="Normal"/>
    <w:link w:val="ListParagraphChar"/>
    <w:uiPriority w:val="34"/>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semiHidden/>
    <w:unhideWhenUsed/>
    <w:rsid w:val="001100E5"/>
    <w:rPr>
      <w:color w:val="808080"/>
      <w:shd w:val="clear" w:color="auto" w:fill="E6E6E6"/>
    </w:rPr>
  </w:style>
  <w:style w:type="character" w:customStyle="1" w:styleId="ListParagraphChar">
    <w:name w:val="List Paragraph Char"/>
    <w:link w:val="ListParagraph"/>
    <w:uiPriority w:val="34"/>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E4EEC"/>
    <w:rPr>
      <w:rFonts w:ascii="Arial" w:hAnsi="Arial" w:cs="Arial"/>
      <w:b/>
      <w:bCs/>
      <w:color w:val="002E5D"/>
      <w:sz w:val="20"/>
      <w:szCs w:val="20"/>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Heading1Char">
    <w:name w:val="Heading 1 Char"/>
    <w:basedOn w:val="DefaultParagraphFont"/>
    <w:link w:val="Heading1"/>
    <w:uiPriority w:val="9"/>
    <w:rsid w:val="00FE4EEC"/>
    <w:rPr>
      <w:rFonts w:ascii="Arial" w:hAnsi="Arial" w:cs="Arial"/>
      <w:b/>
      <w:color w:val="FFFFFF" w:themeColor="background1"/>
      <w:szCs w:val="24"/>
      <w:shd w:val="clear" w:color="auto" w:fill="FF8200"/>
    </w:rPr>
  </w:style>
  <w:style w:type="character" w:customStyle="1" w:styleId="normaltextrun">
    <w:name w:val="normaltextrun"/>
    <w:basedOn w:val="DefaultParagraphFont"/>
    <w:rsid w:val="000861CB"/>
  </w:style>
  <w:style w:type="paragraph" w:customStyle="1" w:styleId="paragraph">
    <w:name w:val="paragraph"/>
    <w:basedOn w:val="Normal"/>
    <w:rsid w:val="000861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0049"/>
    <w:rPr>
      <w:sz w:val="16"/>
      <w:szCs w:val="16"/>
    </w:rPr>
  </w:style>
  <w:style w:type="paragraph" w:styleId="CommentText">
    <w:name w:val="annotation text"/>
    <w:basedOn w:val="Normal"/>
    <w:link w:val="CommentTextChar"/>
    <w:uiPriority w:val="99"/>
    <w:unhideWhenUsed/>
    <w:rsid w:val="00DF0049"/>
    <w:pPr>
      <w:spacing w:line="240" w:lineRule="auto"/>
    </w:pPr>
    <w:rPr>
      <w:sz w:val="20"/>
      <w:szCs w:val="20"/>
    </w:rPr>
  </w:style>
  <w:style w:type="character" w:customStyle="1" w:styleId="CommentTextChar">
    <w:name w:val="Comment Text Char"/>
    <w:basedOn w:val="DefaultParagraphFont"/>
    <w:link w:val="CommentText"/>
    <w:uiPriority w:val="99"/>
    <w:rsid w:val="00DF0049"/>
    <w:rPr>
      <w:sz w:val="20"/>
      <w:szCs w:val="20"/>
    </w:rPr>
  </w:style>
  <w:style w:type="paragraph" w:styleId="CommentSubject">
    <w:name w:val="annotation subject"/>
    <w:basedOn w:val="CommentText"/>
    <w:next w:val="CommentText"/>
    <w:link w:val="CommentSubjectChar"/>
    <w:uiPriority w:val="99"/>
    <w:semiHidden/>
    <w:unhideWhenUsed/>
    <w:rsid w:val="00DF0049"/>
    <w:rPr>
      <w:b/>
      <w:bCs/>
    </w:rPr>
  </w:style>
  <w:style w:type="character" w:customStyle="1" w:styleId="CommentSubjectChar">
    <w:name w:val="Comment Subject Char"/>
    <w:basedOn w:val="CommentTextChar"/>
    <w:link w:val="CommentSubject"/>
    <w:uiPriority w:val="99"/>
    <w:semiHidden/>
    <w:rsid w:val="00DF0049"/>
    <w:rPr>
      <w:b/>
      <w:bCs/>
      <w:sz w:val="20"/>
      <w:szCs w:val="20"/>
    </w:rPr>
  </w:style>
  <w:style w:type="character" w:customStyle="1" w:styleId="eop">
    <w:name w:val="eop"/>
    <w:basedOn w:val="DefaultParagraphFont"/>
    <w:rsid w:val="00D16F18"/>
  </w:style>
  <w:style w:type="paragraph" w:customStyle="1" w:styleId="TableParagraph">
    <w:name w:val="Table Paragraph"/>
    <w:basedOn w:val="Normal"/>
    <w:uiPriority w:val="1"/>
    <w:qFormat/>
    <w:rsid w:val="002A6949"/>
    <w:pPr>
      <w:widowControl w:val="0"/>
      <w:autoSpaceDE w:val="0"/>
      <w:autoSpaceDN w:val="0"/>
      <w:spacing w:after="0" w:line="240" w:lineRule="auto"/>
      <w:ind w:left="107"/>
    </w:pPr>
    <w:rPr>
      <w:rFonts w:ascii="Arial" w:eastAsia="Arial" w:hAnsi="Arial" w:cs="Arial"/>
      <w:lang w:bidi="en-US"/>
    </w:rPr>
  </w:style>
  <w:style w:type="paragraph" w:styleId="Revision">
    <w:name w:val="Revision"/>
    <w:hidden/>
    <w:uiPriority w:val="99"/>
    <w:semiHidden/>
    <w:rsid w:val="00621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nagerintl.org" TargetMode="External"/><Relationship Id="rId18" Type="http://schemas.openxmlformats.org/officeDocument/2006/relationships/hyperlink" Target="http://treasury.gov/offices/enforcement/ofac/sanctions/terrorism.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pls.gov"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hitehouse.gov/news/releases/2001/09/20010924-1.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Kenyainfo@tanagerintl.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enyainfo@tanagerintl.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un.org/Docs/sc/committees/126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yainfo@tanagerintl.org" TargetMode="External"/><Relationship Id="rId22" Type="http://schemas.openxmlformats.org/officeDocument/2006/relationships/hyperlink" Target="http://www.un.org/Docs/sc/committees/1267/consolis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6BBF9FBFF4B13B9D7FAB9AA37AF7E"/>
        <w:category>
          <w:name w:val="General"/>
          <w:gallery w:val="placeholder"/>
        </w:category>
        <w:types>
          <w:type w:val="bbPlcHdr"/>
        </w:types>
        <w:behaviors>
          <w:behavior w:val="content"/>
        </w:behaviors>
        <w:guid w:val="{8A0AAFA6-8276-4DA1-BF21-6F02A210580E}"/>
      </w:docPartPr>
      <w:docPartBody>
        <w:p w:rsidR="00A72A46" w:rsidRDefault="00777DEF" w:rsidP="00777DEF">
          <w:pPr>
            <w:pStyle w:val="C6E6BBF9FBFF4B13B9D7FAB9AA37AF7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777DEF" w:rsidP="00777DEF">
          <w:pPr>
            <w:pStyle w:val="5EBFF66DEF4945C1941DD2D01C1C85C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657EC78C484DB8A10AC4279F467677"/>
        <w:category>
          <w:name w:val="General"/>
          <w:gallery w:val="placeholder"/>
        </w:category>
        <w:types>
          <w:type w:val="bbPlcHdr"/>
        </w:types>
        <w:behaviors>
          <w:behavior w:val="content"/>
        </w:behaviors>
        <w:guid w:val="{8B482455-B47C-4B46-940E-75A4C219CA5D}"/>
      </w:docPartPr>
      <w:docPartBody>
        <w:p w:rsidR="00A72A46" w:rsidRDefault="00777DEF" w:rsidP="00777DEF">
          <w:pPr>
            <w:pStyle w:val="0D657EC78C484DB8A10AC4279F46767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BFE98DDD77045F8B8DB402DD0CFEE70"/>
        <w:category>
          <w:name w:val="General"/>
          <w:gallery w:val="placeholder"/>
        </w:category>
        <w:types>
          <w:type w:val="bbPlcHdr"/>
        </w:types>
        <w:behaviors>
          <w:behavior w:val="content"/>
        </w:behaviors>
        <w:guid w:val="{D67360C1-C1DC-478D-9AC1-9CB3B0674609}"/>
      </w:docPartPr>
      <w:docPartBody>
        <w:p w:rsidR="00A72A46" w:rsidRDefault="00777DEF" w:rsidP="00777DEF">
          <w:pPr>
            <w:pStyle w:val="5BFE98DDD77045F8B8DB402DD0CFEE7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777DEF" w:rsidP="00777DEF">
          <w:pPr>
            <w:pStyle w:val="F4F9A1C1E26148489D31E281555E007B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777DEF" w:rsidP="00777DEF">
          <w:pPr>
            <w:pStyle w:val="096086B8D8E249D1AF84E1C6D1A0B0A1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777DEF" w:rsidP="00777DEF">
          <w:pPr>
            <w:pStyle w:val="88D596BB206C444188F41002815F341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777DEF" w:rsidP="00777DEF">
          <w:pPr>
            <w:pStyle w:val="D465C569E3EF46D79E9D644C96F32D4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777DEF" w:rsidP="00777DEF">
          <w:pPr>
            <w:pStyle w:val="3D148978A6FC49789D15BC5477EF8ED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777DEF" w:rsidP="00777DEF">
          <w:pPr>
            <w:pStyle w:val="0D0BFF8097784AC891152E5F2E608756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777DEF" w:rsidP="00777DEF">
          <w:pPr>
            <w:pStyle w:val="CE9DC81DEBD94AD2BBADE2E8431258E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2677F9865A3041F4BE17D6D45D5C2124"/>
        <w:category>
          <w:name w:val="General"/>
          <w:gallery w:val="placeholder"/>
        </w:category>
        <w:types>
          <w:type w:val="bbPlcHdr"/>
        </w:types>
        <w:behaviors>
          <w:behavior w:val="content"/>
        </w:behaviors>
        <w:guid w:val="{C11EAB9A-83D8-4008-8E91-F8F09D3272E7}"/>
      </w:docPartPr>
      <w:docPartBody>
        <w:p w:rsidR="00DA7895" w:rsidRDefault="00777DEF" w:rsidP="00777DEF">
          <w:pPr>
            <w:pStyle w:val="2677F9865A3041F4BE17D6D45D5C212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w:t>
          </w:r>
          <w:r>
            <w:rPr>
              <w:rStyle w:val="PlaceholderText"/>
              <w:rFonts w:ascii="Arial" w:hAnsi="Arial" w:cs="Arial"/>
              <w:sz w:val="20"/>
              <w:szCs w:val="20"/>
            </w:rPr>
            <w:t>project name</w:t>
          </w:r>
          <w:r w:rsidRPr="00FE17BD">
            <w:rPr>
              <w:rStyle w:val="PlaceholderText"/>
              <w:rFonts w:ascii="Arial" w:hAnsi="Arial" w:cs="Arial"/>
              <w:sz w:val="20"/>
              <w:szCs w:val="20"/>
            </w:rPr>
            <w:t>.</w:t>
          </w:r>
        </w:p>
      </w:docPartBody>
    </w:docPart>
    <w:docPart>
      <w:docPartPr>
        <w:name w:val="BC200D66E3EF43098C5BD6822C2AA832"/>
        <w:category>
          <w:name w:val="General"/>
          <w:gallery w:val="placeholder"/>
        </w:category>
        <w:types>
          <w:type w:val="bbPlcHdr"/>
        </w:types>
        <w:behaviors>
          <w:behavior w:val="content"/>
        </w:behaviors>
        <w:guid w:val="{CB208C5D-2408-4C06-8451-A3D04EDEF68D}"/>
      </w:docPartPr>
      <w:docPartBody>
        <w:p w:rsidR="00DA7895" w:rsidRDefault="00777DEF" w:rsidP="00777DEF">
          <w:pPr>
            <w:pStyle w:val="BC200D66E3EF43098C5BD6822C2AA8327"/>
          </w:pPr>
          <w:r>
            <w:rPr>
              <w:rStyle w:val="PlaceholderText"/>
              <w:rFonts w:ascii="Arial" w:hAnsi="Arial" w:cs="Arial"/>
              <w:sz w:val="20"/>
              <w:szCs w:val="20"/>
            </w:rPr>
            <w:t>[insert type of contract here]</w:t>
          </w:r>
        </w:p>
      </w:docPartBody>
    </w:docPart>
    <w:docPart>
      <w:docPartPr>
        <w:name w:val="BB37D3C2F93E4CC19C96387F66016394"/>
        <w:category>
          <w:name w:val="General"/>
          <w:gallery w:val="placeholder"/>
        </w:category>
        <w:types>
          <w:type w:val="bbPlcHdr"/>
        </w:types>
        <w:behaviors>
          <w:behavior w:val="content"/>
        </w:behaviors>
        <w:guid w:val="{5D45A4CD-E412-4DDE-89A3-AB4CE7ECACF2}"/>
      </w:docPartPr>
      <w:docPartBody>
        <w:p w:rsidR="00DA7895" w:rsidRDefault="00777DEF" w:rsidP="00777DEF">
          <w:pPr>
            <w:pStyle w:val="BB37D3C2F93E4CC19C96387F66016394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0D16BD"/>
    <w:rsid w:val="00113F49"/>
    <w:rsid w:val="003053B6"/>
    <w:rsid w:val="003934BE"/>
    <w:rsid w:val="00683296"/>
    <w:rsid w:val="00770217"/>
    <w:rsid w:val="00777DEF"/>
    <w:rsid w:val="007F7ED7"/>
    <w:rsid w:val="00822D69"/>
    <w:rsid w:val="00A054C4"/>
    <w:rsid w:val="00A72A46"/>
    <w:rsid w:val="00B34312"/>
    <w:rsid w:val="00B81A92"/>
    <w:rsid w:val="00C108FC"/>
    <w:rsid w:val="00CC3F8C"/>
    <w:rsid w:val="00CC61AD"/>
    <w:rsid w:val="00DA7895"/>
    <w:rsid w:val="00E454F3"/>
    <w:rsid w:val="00EC4C9B"/>
    <w:rsid w:val="00F9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DEF"/>
    <w:rPr>
      <w:color w:val="808080"/>
    </w:rPr>
  </w:style>
  <w:style w:type="paragraph" w:customStyle="1" w:styleId="2677F9865A3041F4BE17D6D45D5C21248">
    <w:name w:val="2677F9865A3041F4BE17D6D45D5C21248"/>
    <w:rsid w:val="00777DEF"/>
    <w:rPr>
      <w:rFonts w:eastAsiaTheme="minorHAnsi"/>
    </w:rPr>
  </w:style>
  <w:style w:type="paragraph" w:customStyle="1" w:styleId="C6E6BBF9FBFF4B13B9D7FAB9AA37AF7E8">
    <w:name w:val="C6E6BBF9FBFF4B13B9D7FAB9AA37AF7E8"/>
    <w:rsid w:val="00777DEF"/>
    <w:rPr>
      <w:rFonts w:eastAsiaTheme="minorHAnsi"/>
    </w:rPr>
  </w:style>
  <w:style w:type="paragraph" w:customStyle="1" w:styleId="BC200D66E3EF43098C5BD6822C2AA8327">
    <w:name w:val="BC200D66E3EF43098C5BD6822C2AA8327"/>
    <w:rsid w:val="00777DEF"/>
    <w:rPr>
      <w:rFonts w:eastAsiaTheme="minorHAnsi"/>
    </w:rPr>
  </w:style>
  <w:style w:type="paragraph" w:customStyle="1" w:styleId="5EBFF66DEF4945C1941DD2D01C1C85CE8">
    <w:name w:val="5EBFF66DEF4945C1941DD2D01C1C85CE8"/>
    <w:rsid w:val="00777DEF"/>
    <w:rPr>
      <w:rFonts w:eastAsiaTheme="minorHAnsi"/>
    </w:rPr>
  </w:style>
  <w:style w:type="paragraph" w:customStyle="1" w:styleId="BB37D3C2F93E4CC19C96387F660163941">
    <w:name w:val="BB37D3C2F93E4CC19C96387F660163941"/>
    <w:rsid w:val="00777DEF"/>
    <w:rPr>
      <w:rFonts w:eastAsiaTheme="minorHAnsi"/>
    </w:rPr>
  </w:style>
  <w:style w:type="paragraph" w:customStyle="1" w:styleId="0D657EC78C484DB8A10AC4279F4676778">
    <w:name w:val="0D657EC78C484DB8A10AC4279F4676778"/>
    <w:rsid w:val="00777DEF"/>
    <w:rPr>
      <w:rFonts w:eastAsiaTheme="minorHAnsi"/>
    </w:rPr>
  </w:style>
  <w:style w:type="paragraph" w:customStyle="1" w:styleId="5BFE98DDD77045F8B8DB402DD0CFEE708">
    <w:name w:val="5BFE98DDD77045F8B8DB402DD0CFEE708"/>
    <w:rsid w:val="00777DEF"/>
    <w:rPr>
      <w:rFonts w:eastAsiaTheme="minorHAnsi"/>
    </w:rPr>
  </w:style>
  <w:style w:type="paragraph" w:customStyle="1" w:styleId="F4F9A1C1E26148489D31E281555E007B8">
    <w:name w:val="F4F9A1C1E26148489D31E281555E007B8"/>
    <w:rsid w:val="00777DEF"/>
    <w:rPr>
      <w:rFonts w:eastAsiaTheme="minorHAnsi"/>
    </w:rPr>
  </w:style>
  <w:style w:type="paragraph" w:customStyle="1" w:styleId="096086B8D8E249D1AF84E1C6D1A0B0A18">
    <w:name w:val="096086B8D8E249D1AF84E1C6D1A0B0A18"/>
    <w:rsid w:val="00777DEF"/>
    <w:rPr>
      <w:rFonts w:eastAsiaTheme="minorHAnsi"/>
    </w:rPr>
  </w:style>
  <w:style w:type="paragraph" w:customStyle="1" w:styleId="88D596BB206C444188F41002815F34178">
    <w:name w:val="88D596BB206C444188F41002815F34178"/>
    <w:rsid w:val="00777DEF"/>
    <w:rPr>
      <w:rFonts w:eastAsiaTheme="minorHAnsi"/>
    </w:rPr>
  </w:style>
  <w:style w:type="paragraph" w:customStyle="1" w:styleId="0D0BFF8097784AC891152E5F2E6087568">
    <w:name w:val="0D0BFF8097784AC891152E5F2E6087568"/>
    <w:rsid w:val="00777DEF"/>
    <w:rPr>
      <w:rFonts w:eastAsiaTheme="minorHAnsi"/>
    </w:rPr>
  </w:style>
  <w:style w:type="paragraph" w:customStyle="1" w:styleId="CE9DC81DEBD94AD2BBADE2E8431258E48">
    <w:name w:val="CE9DC81DEBD94AD2BBADE2E8431258E48"/>
    <w:rsid w:val="00777DEF"/>
    <w:rPr>
      <w:rFonts w:eastAsiaTheme="minorHAnsi"/>
    </w:rPr>
  </w:style>
  <w:style w:type="paragraph" w:customStyle="1" w:styleId="D465C569E3EF46D79E9D644C96F32D448">
    <w:name w:val="D465C569E3EF46D79E9D644C96F32D448"/>
    <w:rsid w:val="00777DEF"/>
    <w:rPr>
      <w:rFonts w:eastAsiaTheme="minorHAnsi"/>
    </w:rPr>
  </w:style>
  <w:style w:type="paragraph" w:customStyle="1" w:styleId="3D148978A6FC49789D15BC5477EF8ED08">
    <w:name w:val="3D148978A6FC49789D15BC5477EF8ED08"/>
    <w:rsid w:val="00777D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DD8C5B2677EC4595309C7880B7B70B" ma:contentTypeVersion="7" ma:contentTypeDescription="Create a new document." ma:contentTypeScope="" ma:versionID="9dafdcc061edb95aae57119147c185f9">
  <xsd:schema xmlns:xsd="http://www.w3.org/2001/XMLSchema" xmlns:xs="http://www.w3.org/2001/XMLSchema" xmlns:p="http://schemas.microsoft.com/office/2006/metadata/properties" xmlns:ns2="a96d1671-b0b4-4464-a043-593dbebfaddd" xmlns:ns3="62fbd38b-925f-46e8-9fcf-add52ecd7a74" targetNamespace="http://schemas.microsoft.com/office/2006/metadata/properties" ma:root="true" ma:fieldsID="b0b32935add41d9b3008cc9423b78b66" ns2:_="" ns3:_="">
    <xsd:import namespace="a96d1671-b0b4-4464-a043-593dbebfaddd"/>
    <xsd:import namespace="62fbd38b-925f-46e8-9fcf-add52ecd7a7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MediaServiceMetadata" minOccurs="0"/>
                <xsd:element ref="ns3:MediaServiceFastMetadata" minOccurs="0"/>
                <xsd:element ref="ns3:Language" minOccurs="0"/>
                <xsd:element ref="ns3:MediaServiceAutoKeyPoints" minOccurs="0"/>
                <xsd:element ref="ns3:MediaServiceKeyPoints" minOccurs="0"/>
                <xsd:element ref="ns3: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fbd38b-925f-46e8-9fcf-add52ecd7a74" elementFormDefault="qualified">
    <xsd:import namespace="http://schemas.microsoft.com/office/2006/documentManagement/types"/>
    <xsd:import namespace="http://schemas.microsoft.com/office/infopath/2007/PartnerControls"/>
    <xsd:element name="Category" ma:index="11" nillable="true" ma:displayName="Sub-Category" ma:format="Dropdown" ma:internalName="Category">
      <xsd:simpleType>
        <xsd:restriction base="dms:Choice">
          <xsd:enumeration value="Job Aids &amp; Guidance"/>
          <xsd:enumeration value="Templates &amp; Forms"/>
          <xsd:enumeration value="Policy &amp; Procedur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anguage" ma:index="14" nillable="true" ma:displayName="Language" ma:format="Dropdown" ma:internalName="Language">
      <xsd:simpleType>
        <xsd:restriction base="dms:Choice">
          <xsd:enumeration value="English"/>
          <xsd:enumeration value="French"/>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ub" ma:index="17" nillable="true" ma:displayName="Category" ma:format="Dropdown" ma:internalName="Sub">
      <xsd:simpleType>
        <xsd:restriction base="dms:Choice">
          <xsd:enumeration value="Procurement"/>
          <xsd:enumeration value="Donor Contracts"/>
          <xsd:enumeration value="Sub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XV4EPD6DQDWV-77527495-6</_dlc_DocId>
    <_dlc_DocIdUrl xmlns="a96d1671-b0b4-4464-a043-593dbebfaddd">
      <Url>https://acdivoca.sharepoint.com/sites/Intranet/asi/_layouts/15/DocIdRedir.aspx?ID=XV4EPD6DQDWV-77527495-6</Url>
      <Description>XV4EPD6DQDWV-77527495-6</Description>
    </_dlc_DocIdUrl>
    <Category xmlns="62fbd38b-925f-46e8-9fcf-add52ecd7a74">Templates &amp; Forms</Category>
    <Language xmlns="62fbd38b-925f-46e8-9fcf-add52ecd7a74">English</Language>
    <Sub xmlns="62fbd38b-925f-46e8-9fcf-add52ecd7a74">Procurement</Su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A8C71-0AE6-4809-BDB2-66AD1B9BB64D}">
  <ds:schemaRefs>
    <ds:schemaRef ds:uri="http://schemas.microsoft.com/sharepoint/events"/>
  </ds:schemaRefs>
</ds:datastoreItem>
</file>

<file path=customXml/itemProps2.xml><?xml version="1.0" encoding="utf-8"?>
<ds:datastoreItem xmlns:ds="http://schemas.openxmlformats.org/officeDocument/2006/customXml" ds:itemID="{671CC793-CD5D-4682-BFDF-A0AC1F171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62fbd38b-925f-46e8-9fcf-add52ecd7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7AADB-A5B1-43E1-A6A7-60043A5B8024}">
  <ds:schemaRefs>
    <ds:schemaRef ds:uri="http://schemas.microsoft.com/office/2006/metadata/properties"/>
    <ds:schemaRef ds:uri="http://schemas.microsoft.com/office/infopath/2007/PartnerControls"/>
    <ds:schemaRef ds:uri="a96d1671-b0b4-4464-a043-593dbebfaddd"/>
    <ds:schemaRef ds:uri="62fbd38b-925f-46e8-9fcf-add52ecd7a74"/>
  </ds:schemaRefs>
</ds:datastoreItem>
</file>

<file path=customXml/itemProps4.xml><?xml version="1.0" encoding="utf-8"?>
<ds:datastoreItem xmlns:ds="http://schemas.openxmlformats.org/officeDocument/2006/customXml" ds:itemID="{272C2780-4EAD-4D03-9F10-0AF55B6DCF37}">
  <ds:schemaRefs>
    <ds:schemaRef ds:uri="http://schemas.openxmlformats.org/officeDocument/2006/bibliography"/>
  </ds:schemaRefs>
</ds:datastoreItem>
</file>

<file path=customXml/itemProps5.xml><?xml version="1.0" encoding="utf-8"?>
<ds:datastoreItem xmlns:ds="http://schemas.openxmlformats.org/officeDocument/2006/customXml" ds:itemID="{89230BF6-7DB7-49BF-8FB0-9D94E9336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4455</Words>
  <Characters>25395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Isaac Mithamo</cp:lastModifiedBy>
  <cp:revision>4</cp:revision>
  <cp:lastPrinted>2022-01-06T05:15:00Z</cp:lastPrinted>
  <dcterms:created xsi:type="dcterms:W3CDTF">2022-01-05T09:24:00Z</dcterms:created>
  <dcterms:modified xsi:type="dcterms:W3CDTF">2022-01-06T05:15:00Z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0x01010094DD8C5B2677EC4595309C7880B7B70B</vt:lpwstr>
  </property>
  <property fmtid="{D5CDD505-2E9C-101B-9397-08002B2CF9AE}" pid="3" name="_dlc_DocIdItemGuid">
    <vt:lpwstr>780ba2c7-dfd8-4c1c-b659-ddcf5d6a1181</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